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8C2" w:rsidRDefault="007A68C2" w:rsidP="00A72619">
      <w:pPr>
        <w:pStyle w:val="Titre"/>
        <w:jc w:val="center"/>
        <w:rPr>
          <w:rFonts w:asciiTheme="minorHAnsi" w:hAnsiTheme="minorHAnsi"/>
          <w:color w:val="242A34"/>
          <w:szCs w:val="20"/>
        </w:rPr>
      </w:pPr>
      <w:r w:rsidRPr="004D60BD">
        <w:rPr>
          <w:rFonts w:asciiTheme="minorHAnsi" w:hAnsiTheme="minorHAnsi"/>
          <w:color w:val="242A34"/>
          <w:szCs w:val="20"/>
        </w:rPr>
        <w:t>His</w:t>
      </w:r>
      <w:r>
        <w:rPr>
          <w:rFonts w:asciiTheme="minorHAnsi" w:hAnsiTheme="minorHAnsi"/>
          <w:color w:val="242A34"/>
          <w:szCs w:val="20"/>
        </w:rPr>
        <w:t>torique des dossiers labellisés</w:t>
      </w:r>
    </w:p>
    <w:p w:rsidR="00AD2B0F" w:rsidRDefault="00EE3369" w:rsidP="00A72619">
      <w:pPr>
        <w:pStyle w:val="Titre"/>
        <w:jc w:val="center"/>
      </w:pPr>
      <w:r>
        <w:rPr>
          <w:rFonts w:asciiTheme="minorHAnsi" w:hAnsiTheme="minorHAnsi"/>
          <w:color w:val="242A34"/>
          <w:szCs w:val="20"/>
        </w:rPr>
        <w:t>Occitanie</w:t>
      </w:r>
    </w:p>
    <w:p w:rsidR="00407C91" w:rsidRDefault="00407C91" w:rsidP="00407C91">
      <w:pPr>
        <w:pStyle w:val="Paragraphedeliste"/>
        <w:numPr>
          <w:ilvl w:val="0"/>
          <w:numId w:val="14"/>
        </w:numPr>
        <w:jc w:val="both"/>
        <w:rPr>
          <w:rStyle w:val="Titredulivre"/>
        </w:rPr>
      </w:pPr>
      <w:r>
        <w:rPr>
          <w:rStyle w:val="Titredulivre"/>
        </w:rPr>
        <w:t>2021</w:t>
      </w:r>
    </w:p>
    <w:p w:rsidR="00DB51BC" w:rsidRPr="00DB51BC" w:rsidRDefault="00DB51BC" w:rsidP="00093C3D">
      <w:pPr>
        <w:spacing w:after="0" w:line="264" w:lineRule="auto"/>
        <w:jc w:val="both"/>
        <w:rPr>
          <w:szCs w:val="20"/>
          <w:u w:val="single"/>
        </w:rPr>
      </w:pPr>
      <w:r w:rsidRPr="00DB51BC">
        <w:rPr>
          <w:szCs w:val="20"/>
          <w:u w:val="single"/>
        </w:rPr>
        <w:t>Soutien intergénérationnel envers les résidents grâce au numérique</w:t>
      </w:r>
    </w:p>
    <w:p w:rsidR="00407C91" w:rsidRPr="00DB51BC" w:rsidRDefault="00407C91" w:rsidP="00093C3D">
      <w:pPr>
        <w:pStyle w:val="Paragraphedeliste"/>
        <w:ind w:left="0"/>
        <w:jc w:val="both"/>
        <w:rPr>
          <w:b/>
          <w:sz w:val="20"/>
          <w:szCs w:val="20"/>
        </w:rPr>
      </w:pPr>
      <w:r w:rsidRPr="00DB51BC">
        <w:rPr>
          <w:b/>
          <w:sz w:val="20"/>
          <w:szCs w:val="20"/>
        </w:rPr>
        <w:t>EHPAD de Saint-Pons-de-Thomières (Hérault)</w:t>
      </w:r>
    </w:p>
    <w:p w:rsidR="00407C91" w:rsidRPr="00407C91" w:rsidRDefault="00407C91" w:rsidP="00093C3D">
      <w:pPr>
        <w:spacing w:after="0" w:line="264" w:lineRule="auto"/>
        <w:jc w:val="both"/>
        <w:rPr>
          <w:sz w:val="20"/>
          <w:szCs w:val="20"/>
        </w:rPr>
      </w:pPr>
      <w:r w:rsidRPr="00407C91">
        <w:rPr>
          <w:sz w:val="20"/>
          <w:szCs w:val="20"/>
        </w:rPr>
        <w:t>Afin de lutter contre l’isolement social et la perte d’autonomie liés à la COVID 19, l’EHPAD a élaboré un projet de soutien intergénérationnel sur la base du numérique, en lien avec des établissements d’enseignement (école, collège, lycée et université). Diverses actions d’expression (orale et écrite) ont été proposées aux résidents : échange de dessins, de cartes de vœux, création d’une chorale avec répétition en simultané, projets dans le cadre de l’épreuve du diplôme de Baccalauréat Professionnel « Accompagnement, Soins et Services à la Personne », séances individualisées de gym à distance, etc.</w:t>
      </w:r>
    </w:p>
    <w:p w:rsidR="00407C91" w:rsidRPr="00407C91" w:rsidRDefault="00407C91" w:rsidP="00093C3D">
      <w:pPr>
        <w:spacing w:after="0" w:line="264" w:lineRule="auto"/>
        <w:jc w:val="both"/>
        <w:rPr>
          <w:sz w:val="20"/>
          <w:szCs w:val="20"/>
        </w:rPr>
      </w:pPr>
      <w:r w:rsidRPr="00407C91">
        <w:rPr>
          <w:sz w:val="20"/>
          <w:szCs w:val="20"/>
        </w:rPr>
        <w:t>Au mois de mai, une journée intergénérationnelle réunira les participants, des présentations et des ateliers seront réalisés par des élèves et des résidents.</w:t>
      </w:r>
    </w:p>
    <w:p w:rsidR="00407C91" w:rsidRPr="00407C91" w:rsidRDefault="00407C91" w:rsidP="00093C3D">
      <w:pPr>
        <w:spacing w:after="0" w:line="264" w:lineRule="auto"/>
        <w:jc w:val="both"/>
        <w:rPr>
          <w:sz w:val="20"/>
          <w:szCs w:val="20"/>
        </w:rPr>
      </w:pPr>
      <w:r w:rsidRPr="00407C91">
        <w:rPr>
          <w:sz w:val="20"/>
          <w:szCs w:val="20"/>
        </w:rPr>
        <w:t>Ce projet maintient le lien social des résidents ainsi que leurs capacités relationnelles et d’apprentissage. Il est particulièrement original.</w:t>
      </w:r>
    </w:p>
    <w:p w:rsidR="00407C91" w:rsidRPr="00407C91" w:rsidRDefault="00407C91" w:rsidP="00093C3D">
      <w:pPr>
        <w:spacing w:after="0" w:line="264" w:lineRule="auto"/>
        <w:jc w:val="both"/>
        <w:rPr>
          <w:sz w:val="20"/>
          <w:szCs w:val="20"/>
        </w:rPr>
      </w:pPr>
      <w:r w:rsidRPr="00407C91">
        <w:rPr>
          <w:sz w:val="20"/>
          <w:szCs w:val="20"/>
        </w:rPr>
        <w:t xml:space="preserve">Le partenariat instauré avec l’éducation nationale et l’université est à saluer car il favorise la mixité générationnelle et ouvre l’EHPAD sur le monde extérieur. </w:t>
      </w:r>
    </w:p>
    <w:p w:rsidR="00407C91" w:rsidRDefault="00407C91" w:rsidP="00093C3D">
      <w:pPr>
        <w:ind w:left="-284"/>
        <w:jc w:val="both"/>
        <w:rPr>
          <w:color w:val="000000" w:themeColor="text1"/>
          <w:szCs w:val="24"/>
        </w:rPr>
      </w:pPr>
    </w:p>
    <w:p w:rsidR="00DB51BC" w:rsidRPr="00407C91" w:rsidRDefault="00DB51BC" w:rsidP="00093C3D">
      <w:pPr>
        <w:spacing w:after="0" w:line="264" w:lineRule="auto"/>
        <w:jc w:val="both"/>
        <w:rPr>
          <w:szCs w:val="20"/>
          <w:u w:val="single"/>
        </w:rPr>
      </w:pPr>
      <w:r w:rsidRPr="00407C91">
        <w:rPr>
          <w:szCs w:val="20"/>
          <w:u w:val="single"/>
        </w:rPr>
        <w:t>Un projet pour les usagers par les usagers</w:t>
      </w:r>
    </w:p>
    <w:p w:rsidR="00407C91" w:rsidRPr="00DB51BC" w:rsidRDefault="00407C91" w:rsidP="00093C3D">
      <w:pPr>
        <w:pStyle w:val="Paragraphedeliste"/>
        <w:ind w:left="0"/>
        <w:jc w:val="both"/>
        <w:rPr>
          <w:b/>
          <w:sz w:val="20"/>
          <w:szCs w:val="20"/>
        </w:rPr>
      </w:pPr>
      <w:r w:rsidRPr="00DB51BC">
        <w:rPr>
          <w:b/>
          <w:sz w:val="20"/>
          <w:szCs w:val="20"/>
        </w:rPr>
        <w:t>Institut Claudius Regaud Toulouse (Haute-Garonne)</w:t>
      </w:r>
    </w:p>
    <w:p w:rsidR="00407C91" w:rsidRPr="00407C91" w:rsidRDefault="00407C91" w:rsidP="00093C3D">
      <w:pPr>
        <w:pStyle w:val="Corpsdetexte"/>
        <w:spacing w:before="20" w:after="20"/>
        <w:jc w:val="both"/>
        <w:rPr>
          <w:rFonts w:asciiTheme="minorHAnsi" w:hAnsiTheme="minorHAnsi"/>
        </w:rPr>
      </w:pPr>
      <w:r w:rsidRPr="00407C91">
        <w:rPr>
          <w:rFonts w:asciiTheme="minorHAnsi" w:hAnsiTheme="minorHAnsi"/>
        </w:rPr>
        <w:t>Co-construction d’un projet des usagers (représentants des usagers, association de patients, professionnels) ayant pour objectifs :</w:t>
      </w:r>
    </w:p>
    <w:p w:rsidR="00407C91" w:rsidRPr="00407C91" w:rsidRDefault="00407C91" w:rsidP="00093C3D">
      <w:pPr>
        <w:pStyle w:val="Corpsdetexte"/>
        <w:numPr>
          <w:ilvl w:val="0"/>
          <w:numId w:val="12"/>
        </w:numPr>
        <w:spacing w:before="20" w:after="20"/>
        <w:jc w:val="both"/>
        <w:rPr>
          <w:rFonts w:asciiTheme="minorHAnsi" w:hAnsiTheme="minorHAnsi"/>
        </w:rPr>
      </w:pPr>
      <w:r w:rsidRPr="00407C91">
        <w:rPr>
          <w:rFonts w:asciiTheme="minorHAnsi" w:hAnsiTheme="minorHAnsi"/>
        </w:rPr>
        <w:t>de favoriser l’exercice des droits des usagers,</w:t>
      </w:r>
    </w:p>
    <w:p w:rsidR="00407C91" w:rsidRPr="00407C91" w:rsidRDefault="00407C91" w:rsidP="00093C3D">
      <w:pPr>
        <w:pStyle w:val="Corpsdetexte"/>
        <w:numPr>
          <w:ilvl w:val="0"/>
          <w:numId w:val="12"/>
        </w:numPr>
        <w:spacing w:before="20" w:after="20"/>
        <w:jc w:val="both"/>
        <w:rPr>
          <w:rFonts w:asciiTheme="minorHAnsi" w:hAnsiTheme="minorHAnsi"/>
        </w:rPr>
      </w:pPr>
      <w:r w:rsidRPr="00407C91">
        <w:rPr>
          <w:rFonts w:asciiTheme="minorHAnsi" w:hAnsiTheme="minorHAnsi"/>
        </w:rPr>
        <w:t>de renforcer l’accueil, l’information et l’accompagnement des patients et des familles,</w:t>
      </w:r>
    </w:p>
    <w:p w:rsidR="00407C91" w:rsidRPr="00407C91" w:rsidRDefault="00407C91" w:rsidP="00093C3D">
      <w:pPr>
        <w:pStyle w:val="Corpsdetexte"/>
        <w:numPr>
          <w:ilvl w:val="0"/>
          <w:numId w:val="12"/>
        </w:numPr>
        <w:spacing w:before="20" w:after="20"/>
        <w:jc w:val="both"/>
        <w:rPr>
          <w:rFonts w:asciiTheme="minorHAnsi" w:hAnsiTheme="minorHAnsi"/>
        </w:rPr>
      </w:pPr>
      <w:r w:rsidRPr="00407C91">
        <w:rPr>
          <w:rFonts w:asciiTheme="minorHAnsi" w:hAnsiTheme="minorHAnsi"/>
        </w:rPr>
        <w:t>de promouvoir les droits et devoirs des patients auprès des professionnels,</w:t>
      </w:r>
    </w:p>
    <w:p w:rsidR="00407C91" w:rsidRPr="00407C91" w:rsidRDefault="00407C91" w:rsidP="00093C3D">
      <w:pPr>
        <w:pStyle w:val="Corpsdetexte"/>
        <w:numPr>
          <w:ilvl w:val="0"/>
          <w:numId w:val="12"/>
        </w:numPr>
        <w:spacing w:before="20" w:after="20"/>
        <w:jc w:val="both"/>
        <w:rPr>
          <w:rFonts w:asciiTheme="minorHAnsi" w:hAnsiTheme="minorHAnsi"/>
        </w:rPr>
      </w:pPr>
      <w:r w:rsidRPr="00407C91">
        <w:rPr>
          <w:rFonts w:asciiTheme="minorHAnsi" w:hAnsiTheme="minorHAnsi"/>
        </w:rPr>
        <w:t>de développer le partenariat en santé au sein de l’institut (partenariat soignant-soigné, partenariat entre les patients, les aidants et les soignants pour optimiser le bien-être de tous, à toutes les étapes du parcours de soins, dès le début de la prise en charge).</w:t>
      </w:r>
    </w:p>
    <w:p w:rsidR="00407C91" w:rsidRDefault="00407C91" w:rsidP="00093C3D">
      <w:pPr>
        <w:spacing w:before="120"/>
        <w:jc w:val="both"/>
        <w:rPr>
          <w:sz w:val="20"/>
          <w:szCs w:val="20"/>
        </w:rPr>
      </w:pPr>
      <w:r w:rsidRPr="00407C91">
        <w:rPr>
          <w:sz w:val="20"/>
          <w:szCs w:val="20"/>
        </w:rPr>
        <w:t>Grande qualité du projet qui favorise une appréhension éducative du parcours de soins et permet de rendre le patient acteur de sa prise en charge. Caractère original du projet et notamment de la vidéo immersive particulièrement innovante.</w:t>
      </w:r>
    </w:p>
    <w:p w:rsidR="003A639F" w:rsidRPr="00407C91" w:rsidRDefault="003A639F" w:rsidP="00093C3D">
      <w:pPr>
        <w:spacing w:before="120"/>
        <w:jc w:val="both"/>
        <w:rPr>
          <w:sz w:val="20"/>
          <w:szCs w:val="20"/>
        </w:rPr>
      </w:pPr>
    </w:p>
    <w:p w:rsidR="00DB51BC" w:rsidRPr="00407C91" w:rsidRDefault="00DB51BC" w:rsidP="00093C3D">
      <w:pPr>
        <w:spacing w:after="0" w:line="264" w:lineRule="auto"/>
        <w:jc w:val="both"/>
        <w:rPr>
          <w:szCs w:val="20"/>
          <w:u w:val="single"/>
        </w:rPr>
      </w:pPr>
      <w:r w:rsidRPr="00407C91">
        <w:rPr>
          <w:szCs w:val="20"/>
          <w:u w:val="single"/>
        </w:rPr>
        <w:t>Création d'une Unité "COVID +" favorisant l'exercice des droits à la santé</w:t>
      </w:r>
    </w:p>
    <w:p w:rsidR="00407C91" w:rsidRPr="00DB51BC" w:rsidRDefault="00407C91" w:rsidP="00093C3D">
      <w:pPr>
        <w:pStyle w:val="Paragraphedeliste"/>
        <w:ind w:left="0"/>
        <w:jc w:val="both"/>
        <w:rPr>
          <w:b/>
          <w:sz w:val="20"/>
          <w:szCs w:val="20"/>
        </w:rPr>
      </w:pPr>
      <w:r w:rsidRPr="00DB51BC">
        <w:rPr>
          <w:b/>
          <w:sz w:val="20"/>
          <w:szCs w:val="20"/>
        </w:rPr>
        <w:t xml:space="preserve">Association APIM (Accompagner, Partager, Innover dans le secteur Médico-social) </w:t>
      </w:r>
      <w:r w:rsidRPr="00DB51BC">
        <w:rPr>
          <w:b/>
          <w:sz w:val="20"/>
          <w:szCs w:val="20"/>
        </w:rPr>
        <w:br/>
        <w:t>(Tarn-et-Garonne)</w:t>
      </w:r>
    </w:p>
    <w:p w:rsidR="00407C91" w:rsidRPr="00407C91" w:rsidRDefault="00407C91" w:rsidP="00093C3D">
      <w:pPr>
        <w:pStyle w:val="Corpsdetexte"/>
        <w:spacing w:before="20" w:after="20"/>
        <w:jc w:val="both"/>
        <w:rPr>
          <w:rFonts w:asciiTheme="minorHAnsi" w:hAnsiTheme="minorHAnsi" w:cstheme="minorHAnsi"/>
        </w:rPr>
      </w:pPr>
      <w:r w:rsidRPr="00407C91">
        <w:rPr>
          <w:rFonts w:asciiTheme="minorHAnsi" w:hAnsiTheme="minorHAnsi" w:cstheme="minorHAnsi"/>
        </w:rPr>
        <w:t>Mise en place d’une Unité "COVID +" au sein d’un Foyer Occupationnel, spécifiquement dédiée aux personnes diagnostiquées "positif" à la COVID-19, alternative aux hospitalisations, dans un cadre sécurisé et favorable à l'exercice des droits des personnes accueillies et à la continuité de leur parcours d'accompagnement.</w:t>
      </w:r>
    </w:p>
    <w:p w:rsidR="00407C91" w:rsidRPr="00407C91" w:rsidRDefault="00407C91" w:rsidP="00093C3D">
      <w:pPr>
        <w:pStyle w:val="Corpsdetexte"/>
        <w:spacing w:before="20" w:after="20"/>
        <w:jc w:val="both"/>
        <w:rPr>
          <w:rFonts w:asciiTheme="minorHAnsi" w:hAnsiTheme="minorHAnsi" w:cstheme="minorHAnsi"/>
        </w:rPr>
      </w:pPr>
      <w:r w:rsidRPr="00407C91">
        <w:rPr>
          <w:rFonts w:asciiTheme="minorHAnsi" w:hAnsiTheme="minorHAnsi" w:cstheme="minorHAnsi"/>
        </w:rPr>
        <w:t>Ce projet veille au respect des droits des usagers et favorise l'accès aux soins.</w:t>
      </w:r>
    </w:p>
    <w:p w:rsidR="003A639F" w:rsidRDefault="00407C91" w:rsidP="00093C3D">
      <w:pPr>
        <w:jc w:val="both"/>
        <w:rPr>
          <w:rFonts w:cstheme="minorHAnsi"/>
          <w:sz w:val="20"/>
          <w:szCs w:val="20"/>
        </w:rPr>
      </w:pPr>
      <w:r w:rsidRPr="00407C91">
        <w:rPr>
          <w:rFonts w:cstheme="minorHAnsi"/>
          <w:sz w:val="20"/>
          <w:szCs w:val="20"/>
        </w:rPr>
        <w:t>Grand intérêt pour le partenariat mis en place avec les acteurs du premier recours.</w:t>
      </w:r>
    </w:p>
    <w:p w:rsidR="003A639F" w:rsidRDefault="003A639F">
      <w:pPr>
        <w:rPr>
          <w:rFonts w:cstheme="minorHAnsi"/>
          <w:sz w:val="20"/>
          <w:szCs w:val="20"/>
        </w:rPr>
      </w:pPr>
      <w:r>
        <w:rPr>
          <w:rFonts w:cstheme="minorHAnsi"/>
          <w:sz w:val="20"/>
          <w:szCs w:val="20"/>
        </w:rPr>
        <w:br w:type="page"/>
      </w:r>
    </w:p>
    <w:p w:rsidR="00407C91" w:rsidRPr="00407C91" w:rsidRDefault="00407C91" w:rsidP="00093C3D">
      <w:pPr>
        <w:spacing w:after="0" w:line="264" w:lineRule="auto"/>
        <w:jc w:val="both"/>
        <w:rPr>
          <w:szCs w:val="20"/>
          <w:u w:val="single"/>
        </w:rPr>
      </w:pPr>
      <w:bookmarkStart w:id="0" w:name="_GoBack"/>
      <w:bookmarkEnd w:id="0"/>
      <w:r w:rsidRPr="00407C91">
        <w:rPr>
          <w:szCs w:val="20"/>
          <w:u w:val="single"/>
        </w:rPr>
        <w:lastRenderedPageBreak/>
        <w:t>Le Coustil, un espace de liberté pour les résidents COVID positifs en EHPAD</w:t>
      </w:r>
    </w:p>
    <w:p w:rsidR="00DB51BC" w:rsidRPr="00DB51BC" w:rsidRDefault="00DB51BC" w:rsidP="00093C3D">
      <w:pPr>
        <w:pStyle w:val="Paragraphedeliste"/>
        <w:ind w:left="0"/>
        <w:jc w:val="both"/>
        <w:rPr>
          <w:b/>
          <w:sz w:val="20"/>
          <w:szCs w:val="20"/>
        </w:rPr>
      </w:pPr>
      <w:r w:rsidRPr="00DB51BC">
        <w:rPr>
          <w:b/>
          <w:sz w:val="20"/>
          <w:szCs w:val="20"/>
        </w:rPr>
        <w:t>EHPAD Le Coustil à Monesties (Tarn)</w:t>
      </w:r>
    </w:p>
    <w:p w:rsidR="00407C91" w:rsidRPr="00407C91" w:rsidRDefault="00407C91" w:rsidP="00093C3D">
      <w:pPr>
        <w:pStyle w:val="Corpsdetexte"/>
        <w:spacing w:before="20" w:after="20"/>
        <w:jc w:val="both"/>
        <w:rPr>
          <w:rFonts w:asciiTheme="minorHAnsi" w:hAnsiTheme="minorHAnsi"/>
        </w:rPr>
      </w:pPr>
      <w:r w:rsidRPr="00407C91">
        <w:rPr>
          <w:rFonts w:asciiTheme="minorHAnsi" w:hAnsiTheme="minorHAnsi"/>
        </w:rPr>
        <w:t>Mise à disposition des résidents des EHPAD du Tarn testés positifs à la COVID (asymptomatiques ou peu symptomatiques) d’un bâtiment dédié : « Le Coustil ». Cette alternative permet d’éviter l’isolement en chambre, offre aux EHPAD du département la possibilité de limiter le risque épidémique au sein de leur structure, veille au respect des droits des usagers et tend à l’amélioration de la qualité de la prise en charge des personnes accueillies.</w:t>
      </w:r>
    </w:p>
    <w:p w:rsidR="00407C91" w:rsidRPr="00407C91" w:rsidRDefault="00407C91" w:rsidP="00093C3D">
      <w:pPr>
        <w:pStyle w:val="Corpsdetexte"/>
        <w:spacing w:before="20" w:after="20"/>
        <w:jc w:val="both"/>
        <w:rPr>
          <w:rFonts w:asciiTheme="minorHAnsi" w:hAnsiTheme="minorHAnsi"/>
          <w:color w:val="000000" w:themeColor="text1"/>
        </w:rPr>
      </w:pPr>
      <w:r w:rsidRPr="00407C91">
        <w:rPr>
          <w:rFonts w:asciiTheme="minorHAnsi" w:hAnsiTheme="minorHAnsi"/>
        </w:rPr>
        <w:t>Véritable dynamique territoriale déployée avec les acteurs de terrain.</w:t>
      </w:r>
    </w:p>
    <w:p w:rsidR="00407C91" w:rsidRDefault="00407C91" w:rsidP="00093C3D">
      <w:pPr>
        <w:jc w:val="both"/>
        <w:rPr>
          <w:rStyle w:val="Titredulivre"/>
        </w:rPr>
      </w:pPr>
    </w:p>
    <w:p w:rsidR="0055315C" w:rsidRDefault="0055315C" w:rsidP="00093C3D">
      <w:pPr>
        <w:pStyle w:val="Paragraphedeliste"/>
        <w:numPr>
          <w:ilvl w:val="0"/>
          <w:numId w:val="10"/>
        </w:numPr>
        <w:jc w:val="both"/>
        <w:rPr>
          <w:rStyle w:val="Titredulivre"/>
        </w:rPr>
      </w:pPr>
      <w:r>
        <w:rPr>
          <w:rStyle w:val="Titredulivre"/>
        </w:rPr>
        <w:t>2020</w:t>
      </w:r>
    </w:p>
    <w:p w:rsidR="0055315C" w:rsidRPr="0055315C" w:rsidRDefault="0055315C" w:rsidP="00093C3D">
      <w:pPr>
        <w:spacing w:after="0" w:line="264" w:lineRule="auto"/>
        <w:jc w:val="both"/>
        <w:rPr>
          <w:szCs w:val="20"/>
          <w:u w:val="single"/>
        </w:rPr>
      </w:pPr>
      <w:r w:rsidRPr="0055315C">
        <w:rPr>
          <w:szCs w:val="20"/>
          <w:u w:val="single"/>
        </w:rPr>
        <w:t>Le rôle du bénévole dans le parcours de soins en pédiatrie</w:t>
      </w:r>
    </w:p>
    <w:p w:rsidR="0055315C" w:rsidRDefault="0055315C" w:rsidP="00093C3D">
      <w:pPr>
        <w:pStyle w:val="Paragraphedeliste"/>
        <w:ind w:left="0"/>
        <w:jc w:val="both"/>
        <w:rPr>
          <w:b/>
          <w:sz w:val="20"/>
          <w:szCs w:val="20"/>
        </w:rPr>
      </w:pPr>
      <w:r w:rsidRPr="0055315C">
        <w:rPr>
          <w:b/>
          <w:sz w:val="20"/>
          <w:szCs w:val="20"/>
        </w:rPr>
        <w:t>Association Oscar’s Angels à Toulouse</w:t>
      </w:r>
    </w:p>
    <w:p w:rsidR="0055315C" w:rsidRPr="0055315C" w:rsidRDefault="0055315C" w:rsidP="00093C3D">
      <w:pPr>
        <w:spacing w:after="0" w:line="264" w:lineRule="auto"/>
        <w:jc w:val="both"/>
        <w:rPr>
          <w:sz w:val="20"/>
          <w:szCs w:val="20"/>
        </w:rPr>
      </w:pPr>
      <w:r w:rsidRPr="0055315C">
        <w:rPr>
          <w:sz w:val="20"/>
          <w:szCs w:val="20"/>
        </w:rPr>
        <w:t>Mise en place d'un accompagnement humain, en présentiel, des usagers et de leurs familles dans le parcours de soins pédiatriques (neuro-chirurgie, neuro-oncologie, neurologie, soins palliatifs et réanimation).</w:t>
      </w:r>
    </w:p>
    <w:p w:rsidR="0055315C" w:rsidRDefault="0055315C" w:rsidP="00093C3D">
      <w:pPr>
        <w:spacing w:after="0" w:line="264" w:lineRule="auto"/>
        <w:jc w:val="both"/>
        <w:rPr>
          <w:sz w:val="20"/>
          <w:szCs w:val="20"/>
        </w:rPr>
      </w:pPr>
      <w:r>
        <w:rPr>
          <w:sz w:val="20"/>
          <w:szCs w:val="20"/>
        </w:rPr>
        <w:t>C</w:t>
      </w:r>
      <w:r w:rsidRPr="0055315C">
        <w:rPr>
          <w:sz w:val="20"/>
          <w:szCs w:val="20"/>
        </w:rPr>
        <w:t xml:space="preserve">et accompagnement </w:t>
      </w:r>
      <w:r>
        <w:rPr>
          <w:sz w:val="20"/>
          <w:szCs w:val="20"/>
        </w:rPr>
        <w:t xml:space="preserve">visant à </w:t>
      </w:r>
      <w:r w:rsidRPr="0055315C">
        <w:rPr>
          <w:sz w:val="20"/>
          <w:szCs w:val="20"/>
        </w:rPr>
        <w:t>apaise</w:t>
      </w:r>
      <w:r>
        <w:rPr>
          <w:sz w:val="20"/>
          <w:szCs w:val="20"/>
        </w:rPr>
        <w:t>r</w:t>
      </w:r>
      <w:r w:rsidRPr="0055315C">
        <w:rPr>
          <w:sz w:val="20"/>
          <w:szCs w:val="20"/>
        </w:rPr>
        <w:t xml:space="preserve"> les </w:t>
      </w:r>
      <w:r>
        <w:rPr>
          <w:sz w:val="20"/>
          <w:szCs w:val="20"/>
        </w:rPr>
        <w:t>familles</w:t>
      </w:r>
      <w:r w:rsidRPr="0055315C">
        <w:rPr>
          <w:sz w:val="20"/>
          <w:szCs w:val="20"/>
        </w:rPr>
        <w:t>, les conseille</w:t>
      </w:r>
      <w:r>
        <w:rPr>
          <w:sz w:val="20"/>
          <w:szCs w:val="20"/>
        </w:rPr>
        <w:t>r</w:t>
      </w:r>
      <w:r w:rsidRPr="0055315C">
        <w:rPr>
          <w:sz w:val="20"/>
          <w:szCs w:val="20"/>
        </w:rPr>
        <w:t xml:space="preserve"> et les oriente</w:t>
      </w:r>
      <w:r>
        <w:rPr>
          <w:sz w:val="20"/>
          <w:szCs w:val="20"/>
        </w:rPr>
        <w:t xml:space="preserve">r est assuré par des bénévoles qui </w:t>
      </w:r>
      <w:r w:rsidRPr="0055315C">
        <w:rPr>
          <w:sz w:val="20"/>
          <w:szCs w:val="20"/>
        </w:rPr>
        <w:t xml:space="preserve">suivent une formation pratique de 6 mois </w:t>
      </w:r>
      <w:r>
        <w:rPr>
          <w:sz w:val="20"/>
          <w:szCs w:val="20"/>
        </w:rPr>
        <w:t>ainsi qu’une</w:t>
      </w:r>
      <w:r w:rsidRPr="0055315C">
        <w:rPr>
          <w:sz w:val="20"/>
          <w:szCs w:val="20"/>
        </w:rPr>
        <w:t xml:space="preserve"> formation théorique </w:t>
      </w:r>
      <w:r>
        <w:rPr>
          <w:sz w:val="20"/>
          <w:szCs w:val="20"/>
        </w:rPr>
        <w:t>très complète</w:t>
      </w:r>
      <w:r w:rsidRPr="0055315C">
        <w:rPr>
          <w:sz w:val="20"/>
          <w:szCs w:val="20"/>
        </w:rPr>
        <w:t>.</w:t>
      </w:r>
    </w:p>
    <w:p w:rsidR="0055315C" w:rsidRDefault="0055315C" w:rsidP="00093C3D">
      <w:pPr>
        <w:pStyle w:val="Paragraphedeliste"/>
        <w:spacing w:line="264" w:lineRule="auto"/>
        <w:ind w:left="0"/>
        <w:jc w:val="both"/>
        <w:rPr>
          <w:i/>
          <w:sz w:val="20"/>
          <w:szCs w:val="20"/>
        </w:rPr>
      </w:pPr>
    </w:p>
    <w:p w:rsidR="0055315C" w:rsidRPr="000F34A4" w:rsidRDefault="0055315C" w:rsidP="00093C3D">
      <w:pPr>
        <w:pStyle w:val="Paragraphedeliste"/>
        <w:spacing w:line="264" w:lineRule="auto"/>
        <w:ind w:left="0"/>
        <w:jc w:val="both"/>
        <w:rPr>
          <w:i/>
          <w:sz w:val="20"/>
          <w:szCs w:val="20"/>
        </w:rPr>
      </w:pPr>
      <w:r w:rsidRPr="000F34A4">
        <w:rPr>
          <w:i/>
          <w:sz w:val="20"/>
          <w:szCs w:val="20"/>
        </w:rPr>
        <w:t>Ce projet a été p</w:t>
      </w:r>
      <w:r>
        <w:rPr>
          <w:i/>
          <w:sz w:val="20"/>
          <w:szCs w:val="20"/>
        </w:rPr>
        <w:t>résenté au concours national 2020.</w:t>
      </w:r>
    </w:p>
    <w:p w:rsidR="0055315C" w:rsidRDefault="0055315C" w:rsidP="00093C3D">
      <w:pPr>
        <w:pStyle w:val="Paragraphedeliste"/>
        <w:ind w:left="0"/>
        <w:jc w:val="both"/>
        <w:rPr>
          <w:sz w:val="20"/>
          <w:szCs w:val="20"/>
        </w:rPr>
      </w:pPr>
    </w:p>
    <w:p w:rsidR="0055315C" w:rsidRPr="0055315C" w:rsidRDefault="000F3B12" w:rsidP="00093C3D">
      <w:pPr>
        <w:spacing w:after="0" w:line="264" w:lineRule="auto"/>
        <w:jc w:val="both"/>
        <w:rPr>
          <w:szCs w:val="20"/>
          <w:u w:val="single"/>
        </w:rPr>
      </w:pPr>
      <w:r>
        <w:rPr>
          <w:szCs w:val="20"/>
          <w:u w:val="single"/>
        </w:rPr>
        <w:t>Promotion de la bientrait</w:t>
      </w:r>
      <w:r w:rsidR="0055315C" w:rsidRPr="0055315C">
        <w:rPr>
          <w:szCs w:val="20"/>
          <w:u w:val="single"/>
        </w:rPr>
        <w:t>ance dans le processus accueil en pédopsychiatrie</w:t>
      </w:r>
    </w:p>
    <w:p w:rsidR="0055315C" w:rsidRPr="0055315C" w:rsidRDefault="0055315C" w:rsidP="00093C3D">
      <w:pPr>
        <w:pStyle w:val="Paragraphedeliste"/>
        <w:ind w:left="0"/>
        <w:jc w:val="both"/>
        <w:rPr>
          <w:b/>
          <w:sz w:val="20"/>
          <w:szCs w:val="20"/>
        </w:rPr>
      </w:pPr>
      <w:r w:rsidRPr="0055315C">
        <w:rPr>
          <w:b/>
          <w:sz w:val="20"/>
          <w:szCs w:val="20"/>
        </w:rPr>
        <w:t xml:space="preserve">ARSEAA – Pôle guidance infantile à Labège - </w:t>
      </w:r>
    </w:p>
    <w:p w:rsidR="0055315C" w:rsidRPr="0055315C" w:rsidRDefault="0055315C" w:rsidP="00093C3D">
      <w:pPr>
        <w:spacing w:after="0" w:line="264" w:lineRule="auto"/>
        <w:jc w:val="both"/>
        <w:rPr>
          <w:sz w:val="20"/>
          <w:szCs w:val="20"/>
        </w:rPr>
      </w:pPr>
      <w:r w:rsidRPr="0055315C">
        <w:rPr>
          <w:sz w:val="20"/>
          <w:szCs w:val="20"/>
        </w:rPr>
        <w:t>Projet initié par la CDU visant à la réalisation d'entretiens avec les familles, structurés sur la base d’un cahier des charges.</w:t>
      </w:r>
    </w:p>
    <w:p w:rsidR="0055315C" w:rsidRPr="0055315C" w:rsidRDefault="0055315C" w:rsidP="00093C3D">
      <w:pPr>
        <w:spacing w:after="0" w:line="264" w:lineRule="auto"/>
        <w:jc w:val="both"/>
        <w:rPr>
          <w:sz w:val="20"/>
          <w:szCs w:val="20"/>
        </w:rPr>
      </w:pPr>
      <w:r w:rsidRPr="0055315C">
        <w:rPr>
          <w:sz w:val="20"/>
          <w:szCs w:val="20"/>
        </w:rPr>
        <w:t>Les entretiens sont menés en binôme avec un membre de la CDU et ont abouti à la mise en place de préconisations suivies d'un plan d'actions.</w:t>
      </w:r>
    </w:p>
    <w:p w:rsidR="0055315C" w:rsidRPr="0055315C" w:rsidRDefault="0055315C" w:rsidP="00093C3D">
      <w:pPr>
        <w:spacing w:after="0" w:line="264" w:lineRule="auto"/>
        <w:jc w:val="both"/>
        <w:rPr>
          <w:sz w:val="20"/>
          <w:szCs w:val="20"/>
        </w:rPr>
      </w:pPr>
      <w:r w:rsidRPr="0055315C">
        <w:rPr>
          <w:sz w:val="20"/>
          <w:szCs w:val="20"/>
        </w:rPr>
        <w:t xml:space="preserve">Ce projet a pour objectif l'amélioration de la qualité de l'accueil au sens large (accueil physique, téléphonique, les locaux, les premiers rendez-vous, l'information reçue et l'échange avec l'équipe soignante) dans l'ensemble des structures de pédopsychiatrie du pôle guidance infantile (CMP, CATTP et hospitalisation de jour). </w:t>
      </w:r>
    </w:p>
    <w:p w:rsidR="0055315C" w:rsidRPr="0055315C" w:rsidRDefault="0055315C" w:rsidP="00093C3D">
      <w:pPr>
        <w:pStyle w:val="Paragraphedeliste"/>
        <w:ind w:left="0"/>
        <w:jc w:val="both"/>
        <w:rPr>
          <w:sz w:val="20"/>
          <w:szCs w:val="20"/>
        </w:rPr>
      </w:pPr>
    </w:p>
    <w:p w:rsidR="00281B92" w:rsidRDefault="00281B92" w:rsidP="00093C3D">
      <w:pPr>
        <w:pStyle w:val="Paragraphedeliste"/>
        <w:numPr>
          <w:ilvl w:val="0"/>
          <w:numId w:val="10"/>
        </w:numPr>
        <w:jc w:val="both"/>
        <w:rPr>
          <w:rStyle w:val="Titredulivre"/>
        </w:rPr>
      </w:pPr>
      <w:r>
        <w:rPr>
          <w:rStyle w:val="Titredulivre"/>
        </w:rPr>
        <w:t>2019</w:t>
      </w:r>
    </w:p>
    <w:p w:rsidR="00281B92" w:rsidRDefault="00281B92" w:rsidP="00093C3D">
      <w:pPr>
        <w:spacing w:after="0" w:line="264" w:lineRule="auto"/>
        <w:jc w:val="both"/>
        <w:rPr>
          <w:szCs w:val="20"/>
          <w:u w:val="single"/>
        </w:rPr>
      </w:pPr>
      <w:r w:rsidRPr="00281B92">
        <w:rPr>
          <w:szCs w:val="20"/>
          <w:u w:val="single"/>
        </w:rPr>
        <w:t>Construction du livret « Lucie est soignée pour un cancer</w:t>
      </w:r>
      <w:r>
        <w:rPr>
          <w:szCs w:val="20"/>
          <w:u w:val="single"/>
        </w:rPr>
        <w:t> »</w:t>
      </w:r>
    </w:p>
    <w:p w:rsidR="00281B92" w:rsidRPr="006C0618" w:rsidRDefault="00281B92" w:rsidP="00093C3D">
      <w:pPr>
        <w:pStyle w:val="Paragraphedeliste"/>
        <w:ind w:left="0"/>
        <w:jc w:val="both"/>
        <w:rPr>
          <w:b/>
          <w:sz w:val="20"/>
          <w:szCs w:val="20"/>
        </w:rPr>
      </w:pPr>
      <w:r w:rsidRPr="006C0618">
        <w:rPr>
          <w:b/>
          <w:sz w:val="20"/>
          <w:szCs w:val="20"/>
        </w:rPr>
        <w:t>Association ONCODEFI à Montpellier</w:t>
      </w:r>
    </w:p>
    <w:p w:rsidR="00281B92" w:rsidRDefault="006C0618" w:rsidP="00093C3D">
      <w:pPr>
        <w:spacing w:after="0" w:line="264" w:lineRule="auto"/>
        <w:jc w:val="both"/>
        <w:rPr>
          <w:sz w:val="20"/>
          <w:szCs w:val="20"/>
        </w:rPr>
      </w:pPr>
      <w:r>
        <w:rPr>
          <w:sz w:val="20"/>
          <w:szCs w:val="20"/>
        </w:rPr>
        <w:t xml:space="preserve">Il </w:t>
      </w:r>
      <w:r w:rsidR="00281B92" w:rsidRPr="00281B92">
        <w:rPr>
          <w:sz w:val="20"/>
          <w:szCs w:val="20"/>
        </w:rPr>
        <w:t xml:space="preserve">s’agit d’un livret sous forme de bande dessinée visant à aider les personnes déficientes intellectuelles à comprendre la prise en charge d’un cancer de l’annonce </w:t>
      </w:r>
      <w:r w:rsidR="00593BF6">
        <w:rPr>
          <w:sz w:val="20"/>
          <w:szCs w:val="20"/>
        </w:rPr>
        <w:t>de la maladie à son traitement.</w:t>
      </w:r>
    </w:p>
    <w:p w:rsidR="00593BF6" w:rsidRPr="00593BF6" w:rsidRDefault="00593BF6" w:rsidP="00093C3D">
      <w:pPr>
        <w:spacing w:after="0" w:line="264" w:lineRule="auto"/>
        <w:jc w:val="both"/>
        <w:rPr>
          <w:sz w:val="20"/>
          <w:szCs w:val="20"/>
        </w:rPr>
      </w:pPr>
      <w:r>
        <w:rPr>
          <w:sz w:val="20"/>
          <w:szCs w:val="20"/>
        </w:rPr>
        <w:t xml:space="preserve">Ce projet </w:t>
      </w:r>
      <w:r w:rsidRPr="00593BF6">
        <w:rPr>
          <w:sz w:val="20"/>
          <w:szCs w:val="20"/>
        </w:rPr>
        <w:t>contribue à la qualité de la relation soignant / soigné.</w:t>
      </w:r>
    </w:p>
    <w:p w:rsidR="006C0618" w:rsidRPr="000F34A4" w:rsidRDefault="006C0618" w:rsidP="00093C3D">
      <w:pPr>
        <w:pStyle w:val="Paragraphedeliste"/>
        <w:spacing w:line="264" w:lineRule="auto"/>
        <w:ind w:left="0"/>
        <w:jc w:val="both"/>
        <w:rPr>
          <w:i/>
          <w:sz w:val="20"/>
          <w:szCs w:val="20"/>
        </w:rPr>
      </w:pPr>
      <w:r w:rsidRPr="000F34A4">
        <w:rPr>
          <w:i/>
          <w:sz w:val="20"/>
          <w:szCs w:val="20"/>
        </w:rPr>
        <w:t>Ce projet a été présenté au concours national 201</w:t>
      </w:r>
      <w:r>
        <w:rPr>
          <w:i/>
          <w:sz w:val="20"/>
          <w:szCs w:val="20"/>
        </w:rPr>
        <w:t>9</w:t>
      </w:r>
      <w:r w:rsidRPr="000F34A4">
        <w:rPr>
          <w:i/>
          <w:sz w:val="20"/>
          <w:szCs w:val="20"/>
        </w:rPr>
        <w:t>.</w:t>
      </w:r>
    </w:p>
    <w:p w:rsidR="00281B92" w:rsidRPr="00281B92" w:rsidRDefault="00281B92" w:rsidP="00093C3D">
      <w:pPr>
        <w:pStyle w:val="Paragraphedeliste"/>
        <w:spacing w:line="264" w:lineRule="auto"/>
        <w:jc w:val="both"/>
        <w:rPr>
          <w:sz w:val="20"/>
          <w:szCs w:val="20"/>
        </w:rPr>
      </w:pPr>
    </w:p>
    <w:p w:rsidR="00281B92" w:rsidRDefault="00281B92" w:rsidP="00093C3D">
      <w:pPr>
        <w:spacing w:after="0" w:line="264" w:lineRule="auto"/>
        <w:jc w:val="both"/>
        <w:rPr>
          <w:szCs w:val="20"/>
          <w:u w:val="single"/>
        </w:rPr>
      </w:pPr>
      <w:r w:rsidRPr="006C0618">
        <w:rPr>
          <w:szCs w:val="20"/>
          <w:u w:val="single"/>
        </w:rPr>
        <w:t>Création d’un conseil pédagogique des usagers de la santé</w:t>
      </w:r>
    </w:p>
    <w:p w:rsidR="006C0618" w:rsidRPr="006C0618" w:rsidRDefault="006C0618" w:rsidP="00093C3D">
      <w:pPr>
        <w:pStyle w:val="Paragraphedeliste"/>
        <w:ind w:left="0"/>
        <w:jc w:val="both"/>
        <w:rPr>
          <w:b/>
          <w:sz w:val="20"/>
          <w:szCs w:val="20"/>
        </w:rPr>
      </w:pPr>
      <w:r w:rsidRPr="006C0618">
        <w:rPr>
          <w:b/>
          <w:sz w:val="20"/>
          <w:szCs w:val="20"/>
        </w:rPr>
        <w:t>Faculté de Médecine de Toulouse</w:t>
      </w:r>
    </w:p>
    <w:p w:rsidR="00281B92" w:rsidRPr="00281B92" w:rsidRDefault="00281B92" w:rsidP="00093C3D">
      <w:pPr>
        <w:pStyle w:val="Paragraphedeliste"/>
        <w:ind w:left="0"/>
        <w:jc w:val="both"/>
        <w:rPr>
          <w:sz w:val="20"/>
          <w:szCs w:val="20"/>
        </w:rPr>
      </w:pPr>
      <w:r w:rsidRPr="00281B92">
        <w:rPr>
          <w:sz w:val="20"/>
          <w:szCs w:val="20"/>
        </w:rPr>
        <w:t>Ce projet est élaboré en deux temps : une 1ère phase du projet, mise en œuvre en 2018 a consisté à installer un conseil pédagogique composé de 12 membres : 2 Hospitalo-Universitaires et 10 usagers issus d’associations et/ou de la CDU qui a défini :</w:t>
      </w:r>
    </w:p>
    <w:p w:rsidR="00281B92" w:rsidRPr="00281B92" w:rsidRDefault="00281B92" w:rsidP="00093C3D">
      <w:pPr>
        <w:pStyle w:val="Paragraphedeliste"/>
        <w:numPr>
          <w:ilvl w:val="0"/>
          <w:numId w:val="8"/>
        </w:numPr>
        <w:spacing w:after="0" w:line="240" w:lineRule="auto"/>
        <w:ind w:left="720"/>
        <w:jc w:val="both"/>
        <w:rPr>
          <w:sz w:val="20"/>
          <w:szCs w:val="20"/>
        </w:rPr>
      </w:pPr>
      <w:r w:rsidRPr="00281B92">
        <w:rPr>
          <w:sz w:val="20"/>
          <w:szCs w:val="20"/>
        </w:rPr>
        <w:t>le rôle et le champ d’intervention du Patient / Aidant Partenaire en Formation,</w:t>
      </w:r>
    </w:p>
    <w:p w:rsidR="00281B92" w:rsidRPr="00281B92" w:rsidRDefault="00281B92" w:rsidP="00093C3D">
      <w:pPr>
        <w:pStyle w:val="Paragraphedeliste"/>
        <w:numPr>
          <w:ilvl w:val="0"/>
          <w:numId w:val="8"/>
        </w:numPr>
        <w:spacing w:after="0" w:line="240" w:lineRule="auto"/>
        <w:ind w:left="720"/>
        <w:jc w:val="both"/>
        <w:rPr>
          <w:sz w:val="20"/>
          <w:szCs w:val="20"/>
        </w:rPr>
      </w:pPr>
      <w:r w:rsidRPr="00281B92">
        <w:rPr>
          <w:sz w:val="20"/>
          <w:szCs w:val="20"/>
        </w:rPr>
        <w:t>une charte de déontologie,</w:t>
      </w:r>
    </w:p>
    <w:p w:rsidR="00281B92" w:rsidRPr="00281B92" w:rsidRDefault="00281B92" w:rsidP="00093C3D">
      <w:pPr>
        <w:pStyle w:val="Paragraphedeliste"/>
        <w:numPr>
          <w:ilvl w:val="0"/>
          <w:numId w:val="8"/>
        </w:numPr>
        <w:spacing w:after="0" w:line="240" w:lineRule="auto"/>
        <w:ind w:left="720"/>
        <w:jc w:val="both"/>
        <w:rPr>
          <w:sz w:val="20"/>
          <w:szCs w:val="20"/>
        </w:rPr>
      </w:pPr>
      <w:r w:rsidRPr="00281B92">
        <w:rPr>
          <w:sz w:val="20"/>
          <w:szCs w:val="20"/>
        </w:rPr>
        <w:lastRenderedPageBreak/>
        <w:t xml:space="preserve">les compétences requises et les formations nécessaires ainsi que les modalités de recrutement des Patients / Aidants Partenaires en Formation. </w:t>
      </w:r>
    </w:p>
    <w:p w:rsidR="00281B92" w:rsidRDefault="00281B92" w:rsidP="00093C3D">
      <w:pPr>
        <w:jc w:val="both"/>
        <w:rPr>
          <w:sz w:val="20"/>
          <w:szCs w:val="20"/>
        </w:rPr>
      </w:pPr>
      <w:r w:rsidRPr="00281B92">
        <w:rPr>
          <w:sz w:val="20"/>
          <w:szCs w:val="20"/>
        </w:rPr>
        <w:t>La 2ème phase du projet sera mise en œuvre en 2019 : elle prévoit des réunions avec les enseignants pour co-construire les programmes de formation dest</w:t>
      </w:r>
      <w:r w:rsidR="001F3D4C">
        <w:rPr>
          <w:sz w:val="20"/>
          <w:szCs w:val="20"/>
        </w:rPr>
        <w:t xml:space="preserve">inés aux étudiants en médecine </w:t>
      </w:r>
      <w:r w:rsidRPr="00281B92">
        <w:rPr>
          <w:sz w:val="20"/>
          <w:szCs w:val="20"/>
        </w:rPr>
        <w:t>de la 2ème à la 5ème année.</w:t>
      </w:r>
    </w:p>
    <w:p w:rsidR="00593BF6" w:rsidRPr="00281B92" w:rsidRDefault="00593BF6" w:rsidP="00093C3D">
      <w:pPr>
        <w:jc w:val="both"/>
        <w:rPr>
          <w:sz w:val="20"/>
          <w:szCs w:val="20"/>
        </w:rPr>
      </w:pPr>
    </w:p>
    <w:p w:rsidR="00B45438" w:rsidRDefault="008D6B39" w:rsidP="00281B92">
      <w:pPr>
        <w:pStyle w:val="Paragraphedeliste"/>
        <w:numPr>
          <w:ilvl w:val="0"/>
          <w:numId w:val="9"/>
        </w:numPr>
        <w:jc w:val="both"/>
        <w:rPr>
          <w:rStyle w:val="Titredulivre"/>
        </w:rPr>
      </w:pPr>
      <w:r>
        <w:rPr>
          <w:rStyle w:val="Titredulivre"/>
        </w:rPr>
        <w:t>2018</w:t>
      </w:r>
    </w:p>
    <w:p w:rsidR="00E6605F" w:rsidRDefault="00E6605F" w:rsidP="00E6605F">
      <w:pPr>
        <w:pStyle w:val="Paragraphedeliste"/>
        <w:jc w:val="both"/>
        <w:rPr>
          <w:rStyle w:val="Titredulivre"/>
        </w:rPr>
      </w:pPr>
    </w:p>
    <w:p w:rsidR="00B45438" w:rsidRPr="00E6605F" w:rsidRDefault="00B45438" w:rsidP="00E6605F">
      <w:pPr>
        <w:pStyle w:val="Paragraphedeliste"/>
        <w:ind w:left="0"/>
        <w:jc w:val="both"/>
        <w:rPr>
          <w:szCs w:val="20"/>
          <w:u w:val="single"/>
        </w:rPr>
      </w:pPr>
      <w:r w:rsidRPr="00E6605F">
        <w:rPr>
          <w:szCs w:val="20"/>
          <w:u w:val="single"/>
        </w:rPr>
        <w:t>« Cancer et travail : les enjeux pour le salarié et l’entreprise »</w:t>
      </w:r>
    </w:p>
    <w:p w:rsidR="00B45438" w:rsidRDefault="00B45438" w:rsidP="00E6605F">
      <w:pPr>
        <w:pStyle w:val="Paragraphedeliste"/>
        <w:ind w:left="0"/>
        <w:jc w:val="both"/>
        <w:rPr>
          <w:b/>
          <w:sz w:val="20"/>
          <w:szCs w:val="20"/>
        </w:rPr>
      </w:pPr>
      <w:r w:rsidRPr="00B45438">
        <w:rPr>
          <w:b/>
          <w:sz w:val="20"/>
          <w:szCs w:val="20"/>
        </w:rPr>
        <w:t>Institut Claudius Regaud à Toulouse</w:t>
      </w:r>
    </w:p>
    <w:p w:rsidR="00B45438" w:rsidRDefault="00B45438" w:rsidP="00E6605F">
      <w:pPr>
        <w:pStyle w:val="Paragraphedeliste"/>
        <w:spacing w:line="264" w:lineRule="auto"/>
        <w:ind w:left="0" w:right="281"/>
        <w:jc w:val="both"/>
        <w:rPr>
          <w:sz w:val="20"/>
          <w:szCs w:val="20"/>
        </w:rPr>
      </w:pPr>
      <w:r w:rsidRPr="00E6605F">
        <w:rPr>
          <w:sz w:val="20"/>
          <w:szCs w:val="20"/>
        </w:rPr>
        <w:t>Dans le cadre de ce projet, des tables rondes ont été organisées sur la problématique « cancer et travail » avec des professionnels de santé, des patients, des chefs d’entreprise, la médecine du travail.</w:t>
      </w:r>
      <w:r w:rsidR="001F3D4C">
        <w:rPr>
          <w:sz w:val="20"/>
          <w:szCs w:val="20"/>
        </w:rPr>
        <w:t xml:space="preserve"> D</w:t>
      </w:r>
      <w:r w:rsidRPr="00E6605F">
        <w:rPr>
          <w:sz w:val="20"/>
          <w:szCs w:val="20"/>
        </w:rPr>
        <w:t xml:space="preserve">es questionnaires d’enquêtes ont été adressés aux entreprises et aux patients sur le retour au travail après cancer. L’exploitation des données </w:t>
      </w:r>
      <w:r w:rsidR="001F3D4C">
        <w:rPr>
          <w:sz w:val="20"/>
          <w:szCs w:val="20"/>
        </w:rPr>
        <w:t xml:space="preserve">ainsi </w:t>
      </w:r>
      <w:r w:rsidRPr="00E6605F">
        <w:rPr>
          <w:sz w:val="20"/>
          <w:szCs w:val="20"/>
        </w:rPr>
        <w:t>collectées a permis la réalisation d’un support d’information à destination des entreprises afin de les sensibiliser sur ce sujet. Ce projet est en adéquation avec les orientations du Pro</w:t>
      </w:r>
      <w:r w:rsidR="001F3D4C">
        <w:rPr>
          <w:sz w:val="20"/>
          <w:szCs w:val="20"/>
        </w:rPr>
        <w:t>jet</w:t>
      </w:r>
      <w:r w:rsidRPr="00E6605F">
        <w:rPr>
          <w:sz w:val="20"/>
          <w:szCs w:val="20"/>
        </w:rPr>
        <w:t xml:space="preserve"> Régional de Santé de l’ARS.</w:t>
      </w:r>
    </w:p>
    <w:p w:rsidR="00E6605F" w:rsidRDefault="00E6605F" w:rsidP="00E6605F">
      <w:pPr>
        <w:pStyle w:val="Paragraphedeliste"/>
        <w:spacing w:line="264" w:lineRule="auto"/>
        <w:ind w:left="0" w:right="281"/>
        <w:jc w:val="both"/>
        <w:rPr>
          <w:sz w:val="20"/>
          <w:szCs w:val="20"/>
        </w:rPr>
      </w:pPr>
    </w:p>
    <w:p w:rsidR="00E6605F" w:rsidRPr="00E6605F" w:rsidRDefault="00E6605F" w:rsidP="00E6605F">
      <w:pPr>
        <w:pStyle w:val="Paragraphedeliste"/>
        <w:spacing w:line="264" w:lineRule="auto"/>
        <w:ind w:left="0" w:right="281"/>
        <w:jc w:val="both"/>
        <w:rPr>
          <w:sz w:val="20"/>
          <w:szCs w:val="20"/>
          <w:u w:val="single"/>
        </w:rPr>
      </w:pPr>
      <w:r w:rsidRPr="00E6605F">
        <w:rPr>
          <w:szCs w:val="20"/>
          <w:u w:val="single"/>
        </w:rPr>
        <w:t>« Intégration des usagers dans l’enseignement en santé en Occitanie »</w:t>
      </w:r>
    </w:p>
    <w:p w:rsidR="00E6605F" w:rsidRPr="00E6605F" w:rsidRDefault="00B45438" w:rsidP="00E6605F">
      <w:pPr>
        <w:pStyle w:val="Paragraphedeliste"/>
        <w:spacing w:line="264" w:lineRule="auto"/>
        <w:ind w:left="0" w:right="281"/>
        <w:jc w:val="both"/>
        <w:rPr>
          <w:sz w:val="20"/>
          <w:szCs w:val="20"/>
        </w:rPr>
      </w:pPr>
      <w:r w:rsidRPr="00E6605F">
        <w:rPr>
          <w:b/>
          <w:sz w:val="20"/>
          <w:szCs w:val="20"/>
        </w:rPr>
        <w:t>CHU de Toulouse</w:t>
      </w:r>
    </w:p>
    <w:p w:rsidR="00B45438" w:rsidRPr="00E6605F" w:rsidRDefault="00B45438" w:rsidP="00E6605F">
      <w:pPr>
        <w:pStyle w:val="Paragraphedeliste"/>
        <w:spacing w:line="264" w:lineRule="auto"/>
        <w:ind w:left="0" w:right="281"/>
        <w:jc w:val="both"/>
        <w:rPr>
          <w:sz w:val="20"/>
          <w:szCs w:val="20"/>
        </w:rPr>
      </w:pPr>
      <w:r w:rsidRPr="00E6605F">
        <w:rPr>
          <w:sz w:val="20"/>
          <w:szCs w:val="20"/>
        </w:rPr>
        <w:t>Ce projet contribue de façon significative à l’amélioration de la relation soignant-soigné.</w:t>
      </w:r>
    </w:p>
    <w:p w:rsidR="00B45438" w:rsidRDefault="00B45438" w:rsidP="00E6605F">
      <w:pPr>
        <w:pStyle w:val="Paragraphedeliste"/>
        <w:spacing w:line="264" w:lineRule="auto"/>
        <w:ind w:left="0" w:right="281"/>
        <w:jc w:val="both"/>
        <w:rPr>
          <w:sz w:val="20"/>
          <w:szCs w:val="20"/>
        </w:rPr>
      </w:pPr>
      <w:r w:rsidRPr="00E6605F">
        <w:rPr>
          <w:sz w:val="20"/>
          <w:szCs w:val="20"/>
        </w:rPr>
        <w:t>Ce projet a un caractère particulièrement innovant dans la mesure où les patients participent pleinement au dispositif de formation des professionnels de santé durant leur cursus en intervenant dans la conception des messages pédagogiques, dans la participation aux séances de formation en simulation et dans l’évaluation des étudiants.</w:t>
      </w:r>
    </w:p>
    <w:p w:rsidR="000F34A4" w:rsidRPr="000F34A4" w:rsidRDefault="000F34A4" w:rsidP="00E6605F">
      <w:pPr>
        <w:pStyle w:val="Paragraphedeliste"/>
        <w:spacing w:line="264" w:lineRule="auto"/>
        <w:ind w:left="0" w:right="281"/>
        <w:jc w:val="both"/>
        <w:rPr>
          <w:i/>
          <w:sz w:val="20"/>
          <w:szCs w:val="20"/>
        </w:rPr>
      </w:pPr>
      <w:r w:rsidRPr="000F34A4">
        <w:rPr>
          <w:i/>
          <w:sz w:val="20"/>
          <w:szCs w:val="20"/>
        </w:rPr>
        <w:t>Ce projet a été présenté au concours national 2018.</w:t>
      </w:r>
    </w:p>
    <w:p w:rsidR="00E77916" w:rsidRDefault="008D6B39" w:rsidP="00E6605F">
      <w:pPr>
        <w:pStyle w:val="Paragraphedeliste"/>
        <w:numPr>
          <w:ilvl w:val="0"/>
          <w:numId w:val="1"/>
        </w:numPr>
        <w:jc w:val="both"/>
        <w:rPr>
          <w:rStyle w:val="Titredulivre"/>
        </w:rPr>
      </w:pPr>
      <w:r>
        <w:rPr>
          <w:rStyle w:val="Titredulivre"/>
        </w:rPr>
        <w:t>2017</w:t>
      </w:r>
    </w:p>
    <w:p w:rsidR="00D21365" w:rsidRDefault="00D21365" w:rsidP="00E6605F">
      <w:pPr>
        <w:spacing w:after="0"/>
        <w:jc w:val="both"/>
        <w:rPr>
          <w:u w:val="single"/>
        </w:rPr>
      </w:pPr>
      <w:r w:rsidRPr="00D21365">
        <w:rPr>
          <w:u w:val="single"/>
        </w:rPr>
        <w:t>« Adaptation du règlement intérieur avec et pour les résidents »</w:t>
      </w:r>
    </w:p>
    <w:p w:rsidR="00D21365" w:rsidRPr="00D21365" w:rsidRDefault="00D21365" w:rsidP="00E6605F">
      <w:pPr>
        <w:spacing w:after="0"/>
        <w:jc w:val="both"/>
        <w:rPr>
          <w:rStyle w:val="Emphaseple"/>
          <w:i w:val="0"/>
          <w:sz w:val="20"/>
          <w:szCs w:val="20"/>
          <w:u w:val="single"/>
        </w:rPr>
      </w:pPr>
      <w:r w:rsidRPr="00D21365">
        <w:rPr>
          <w:b/>
          <w:sz w:val="20"/>
          <w:szCs w:val="20"/>
        </w:rPr>
        <w:t>MAS Saint Jacques à Roquetaillade (32)</w:t>
      </w:r>
    </w:p>
    <w:p w:rsidR="00EE3369" w:rsidRDefault="00B45438" w:rsidP="00E6605F">
      <w:pPr>
        <w:jc w:val="both"/>
        <w:rPr>
          <w:rStyle w:val="Titredulivre"/>
          <w:b w:val="0"/>
          <w:bCs w:val="0"/>
          <w:smallCaps w:val="0"/>
          <w:spacing w:val="0"/>
          <w:sz w:val="20"/>
          <w:szCs w:val="20"/>
        </w:rPr>
      </w:pPr>
      <w:r w:rsidRPr="00B45438">
        <w:rPr>
          <w:sz w:val="20"/>
          <w:szCs w:val="20"/>
        </w:rPr>
        <w:t xml:space="preserve">Ce projet </w:t>
      </w:r>
      <w:r w:rsidR="001F3D4C">
        <w:rPr>
          <w:sz w:val="20"/>
          <w:szCs w:val="20"/>
        </w:rPr>
        <w:t>est construit avec</w:t>
      </w:r>
      <w:r w:rsidRPr="00B45438">
        <w:rPr>
          <w:sz w:val="20"/>
          <w:szCs w:val="20"/>
        </w:rPr>
        <w:t xml:space="preserve"> une forte implication des résidents dans l’élaboration du règlement intérieur. Au-delà de la finalité du document, l’intérêt du projet réside dans la part</w:t>
      </w:r>
      <w:r w:rsidR="001F3D4C">
        <w:rPr>
          <w:sz w:val="20"/>
          <w:szCs w:val="20"/>
        </w:rPr>
        <w:t xml:space="preserve">icipation active des résidents </w:t>
      </w:r>
      <w:r w:rsidRPr="00B45438">
        <w:rPr>
          <w:sz w:val="20"/>
          <w:szCs w:val="20"/>
        </w:rPr>
        <w:t>conçu sous forme d’atelier participatif.</w:t>
      </w:r>
    </w:p>
    <w:p w:rsidR="00DC55F6" w:rsidRPr="0019448E" w:rsidRDefault="00DC55F6" w:rsidP="0019448E">
      <w:pPr>
        <w:pStyle w:val="Paragraphedeliste"/>
        <w:spacing w:line="264" w:lineRule="auto"/>
        <w:ind w:left="0" w:right="281"/>
        <w:jc w:val="both"/>
      </w:pPr>
    </w:p>
    <w:p w:rsidR="0019448E" w:rsidRPr="0019448E" w:rsidRDefault="0019448E" w:rsidP="0019448E">
      <w:pPr>
        <w:pStyle w:val="Paragraphedeliste"/>
        <w:spacing w:line="264" w:lineRule="auto"/>
        <w:ind w:left="0" w:right="281"/>
        <w:jc w:val="both"/>
      </w:pPr>
    </w:p>
    <w:p w:rsidR="00EE3369" w:rsidRPr="00AD2B0F" w:rsidRDefault="008D6B39" w:rsidP="00EE3369">
      <w:pPr>
        <w:pStyle w:val="Paragraphedeliste"/>
        <w:numPr>
          <w:ilvl w:val="0"/>
          <w:numId w:val="1"/>
        </w:numPr>
        <w:rPr>
          <w:rStyle w:val="Titredulivre"/>
        </w:rPr>
      </w:pPr>
      <w:r>
        <w:rPr>
          <w:rStyle w:val="Titredulivre"/>
        </w:rPr>
        <w:t>2016</w:t>
      </w:r>
    </w:p>
    <w:p w:rsidR="00CA2CCB" w:rsidRDefault="0070352C" w:rsidP="00CA2CCB">
      <w:pPr>
        <w:spacing w:after="0"/>
        <w:rPr>
          <w:u w:val="single"/>
        </w:rPr>
      </w:pPr>
      <w:r w:rsidRPr="00CA2CCB">
        <w:rPr>
          <w:u w:val="single"/>
        </w:rPr>
        <w:t xml:space="preserve"> </w:t>
      </w:r>
      <w:r w:rsidR="00CA2CCB" w:rsidRPr="00CA2CCB">
        <w:rPr>
          <w:u w:val="single"/>
        </w:rPr>
        <w:t>« U</w:t>
      </w:r>
      <w:r w:rsidR="00E20364" w:rsidRPr="00CA2CCB">
        <w:rPr>
          <w:u w:val="single"/>
        </w:rPr>
        <w:t>n rouage de la démocrat</w:t>
      </w:r>
      <w:r w:rsidR="00CA2CCB" w:rsidRPr="00CA2CCB">
        <w:rPr>
          <w:u w:val="single"/>
        </w:rPr>
        <w:t>ie sanitaire »</w:t>
      </w:r>
    </w:p>
    <w:p w:rsidR="00AD2B0F" w:rsidRDefault="00E20364" w:rsidP="00CA2CCB">
      <w:pPr>
        <w:spacing w:after="0"/>
        <w:rPr>
          <w:b/>
          <w:sz w:val="20"/>
        </w:rPr>
      </w:pPr>
      <w:r w:rsidRPr="00CA2CCB">
        <w:rPr>
          <w:b/>
          <w:sz w:val="20"/>
        </w:rPr>
        <w:t>Délégation du CISS en Languedoc-Roussillon</w:t>
      </w:r>
    </w:p>
    <w:p w:rsidR="00E20364" w:rsidRDefault="00CA2CCB" w:rsidP="00CA2CCB">
      <w:pPr>
        <w:spacing w:after="0"/>
        <w:jc w:val="both"/>
        <w:rPr>
          <w:sz w:val="20"/>
        </w:rPr>
      </w:pPr>
      <w:r w:rsidRPr="00CA2CCB">
        <w:rPr>
          <w:sz w:val="20"/>
        </w:rPr>
        <w:t>Élaboration de silhouettes en carton grandeur nature avec sur la poche de poitrine un emplacement pour mettre à dispositio</w:t>
      </w:r>
      <w:r>
        <w:rPr>
          <w:sz w:val="20"/>
        </w:rPr>
        <w:t xml:space="preserve">n des plaquettes explicatives. </w:t>
      </w:r>
      <w:r w:rsidRPr="00CA2CCB">
        <w:rPr>
          <w:sz w:val="20"/>
        </w:rPr>
        <w:t>Dépôt de la silhouette dans les établissements de santé de la région, dans les lieu</w:t>
      </w:r>
      <w:r>
        <w:rPr>
          <w:sz w:val="20"/>
        </w:rPr>
        <w:t>x</w:t>
      </w:r>
      <w:r w:rsidRPr="00CA2CCB">
        <w:rPr>
          <w:sz w:val="20"/>
        </w:rPr>
        <w:t xml:space="preserve"> d'accueil des assoc</w:t>
      </w:r>
      <w:r>
        <w:rPr>
          <w:sz w:val="20"/>
        </w:rPr>
        <w:t>iations du collectif et dans les</w:t>
      </w:r>
      <w:r w:rsidRPr="00CA2CCB">
        <w:rPr>
          <w:sz w:val="20"/>
        </w:rPr>
        <w:t xml:space="preserve"> m</w:t>
      </w:r>
      <w:r>
        <w:rPr>
          <w:sz w:val="20"/>
        </w:rPr>
        <w:t>aisons des usagers de la région.</w:t>
      </w:r>
    </w:p>
    <w:p w:rsidR="001F3D4C" w:rsidRDefault="001F3D4C" w:rsidP="00CA2CCB">
      <w:pPr>
        <w:spacing w:after="0"/>
        <w:rPr>
          <w:u w:val="single"/>
        </w:rPr>
      </w:pPr>
    </w:p>
    <w:p w:rsidR="00E20364" w:rsidRPr="00CA2CCB" w:rsidRDefault="00CA2CCB" w:rsidP="00CA2CCB">
      <w:pPr>
        <w:spacing w:after="0"/>
        <w:rPr>
          <w:u w:val="single"/>
        </w:rPr>
      </w:pPr>
      <w:r w:rsidRPr="00CA2CCB">
        <w:rPr>
          <w:u w:val="single"/>
        </w:rPr>
        <w:t>« </w:t>
      </w:r>
      <w:r w:rsidR="00E20364" w:rsidRPr="00CA2CCB">
        <w:rPr>
          <w:u w:val="single"/>
        </w:rPr>
        <w:t>L’E</w:t>
      </w:r>
      <w:r w:rsidRPr="00CA2CCB">
        <w:rPr>
          <w:u w:val="single"/>
        </w:rPr>
        <w:t xml:space="preserve">thique au </w:t>
      </w:r>
      <w:r w:rsidR="00181389" w:rsidRPr="00CA2CCB">
        <w:rPr>
          <w:u w:val="single"/>
        </w:rPr>
        <w:t>cœur</w:t>
      </w:r>
      <w:r w:rsidRPr="00CA2CCB">
        <w:rPr>
          <w:u w:val="single"/>
        </w:rPr>
        <w:t xml:space="preserve"> des pratiques »</w:t>
      </w:r>
    </w:p>
    <w:p w:rsidR="00E20364" w:rsidRDefault="00E20364" w:rsidP="00CA2CCB">
      <w:pPr>
        <w:spacing w:after="0"/>
        <w:rPr>
          <w:b/>
          <w:sz w:val="20"/>
        </w:rPr>
      </w:pPr>
      <w:r w:rsidRPr="00CA2CCB">
        <w:rPr>
          <w:b/>
          <w:sz w:val="20"/>
        </w:rPr>
        <w:t>Clinique du Docteur STER</w:t>
      </w:r>
    </w:p>
    <w:p w:rsidR="00181389" w:rsidRDefault="00181389" w:rsidP="00181389">
      <w:pPr>
        <w:spacing w:after="0"/>
        <w:jc w:val="both"/>
        <w:rPr>
          <w:sz w:val="20"/>
        </w:rPr>
      </w:pPr>
      <w:r>
        <w:rPr>
          <w:sz w:val="20"/>
        </w:rPr>
        <w:t>Organisation de tables-rondes soignants-soignés et professionnels-</w:t>
      </w:r>
      <w:r w:rsidRPr="00181389">
        <w:rPr>
          <w:sz w:val="20"/>
        </w:rPr>
        <w:t>personnes accueillies sur le</w:t>
      </w:r>
      <w:r>
        <w:rPr>
          <w:sz w:val="20"/>
        </w:rPr>
        <w:t>s</w:t>
      </w:r>
      <w:r w:rsidRPr="00181389">
        <w:rPr>
          <w:sz w:val="20"/>
        </w:rPr>
        <w:t xml:space="preserve"> thème</w:t>
      </w:r>
      <w:r>
        <w:rPr>
          <w:sz w:val="20"/>
        </w:rPr>
        <w:t xml:space="preserve">s relatifs à l’éthique et la bientraitance. </w:t>
      </w:r>
      <w:r w:rsidR="0070352C">
        <w:rPr>
          <w:sz w:val="20"/>
        </w:rPr>
        <w:t>A</w:t>
      </w:r>
      <w:r w:rsidRPr="00181389">
        <w:rPr>
          <w:sz w:val="20"/>
        </w:rPr>
        <w:t>u trav</w:t>
      </w:r>
      <w:r>
        <w:rPr>
          <w:sz w:val="20"/>
        </w:rPr>
        <w:t>ers d'exemples concrets tirés</w:t>
      </w:r>
      <w:r w:rsidRPr="00181389">
        <w:rPr>
          <w:sz w:val="20"/>
        </w:rPr>
        <w:t xml:space="preserve"> du registre des plaintes, le vécu des patients vis-à-</w:t>
      </w:r>
      <w:r w:rsidR="0070352C">
        <w:rPr>
          <w:sz w:val="20"/>
        </w:rPr>
        <w:t>vis des attitudes des soignants est abordé.</w:t>
      </w:r>
    </w:p>
    <w:p w:rsidR="00775DCA" w:rsidRDefault="00775DCA" w:rsidP="00181389">
      <w:pPr>
        <w:spacing w:after="0"/>
        <w:jc w:val="both"/>
        <w:rPr>
          <w:sz w:val="20"/>
        </w:rPr>
      </w:pPr>
    </w:p>
    <w:p w:rsidR="00775DCA" w:rsidRPr="00254936" w:rsidRDefault="006E5F35" w:rsidP="00254936">
      <w:pPr>
        <w:spacing w:after="0"/>
        <w:jc w:val="both"/>
        <w:rPr>
          <w:rStyle w:val="Emphaseple"/>
          <w:i w:val="0"/>
          <w:color w:val="auto"/>
          <w:u w:val="single"/>
        </w:rPr>
      </w:pPr>
      <w:r w:rsidRPr="00254936">
        <w:rPr>
          <w:rStyle w:val="Emphaseple"/>
          <w:i w:val="0"/>
          <w:color w:val="auto"/>
          <w:u w:val="single"/>
        </w:rPr>
        <w:t>« Ne pas Mourir ailleurs : Penser l’accompagnement en fin de vie des résidents »</w:t>
      </w:r>
    </w:p>
    <w:p w:rsidR="006E5F35" w:rsidRPr="003043AE" w:rsidRDefault="006E5F35" w:rsidP="00254936">
      <w:pPr>
        <w:spacing w:after="0"/>
        <w:jc w:val="both"/>
        <w:rPr>
          <w:rStyle w:val="Emphaseple"/>
          <w:b/>
          <w:i w:val="0"/>
          <w:color w:val="auto"/>
          <w:sz w:val="20"/>
        </w:rPr>
      </w:pPr>
      <w:r w:rsidRPr="00254936">
        <w:rPr>
          <w:rStyle w:val="Emphaseple"/>
          <w:b/>
          <w:i w:val="0"/>
          <w:color w:val="auto"/>
          <w:sz w:val="20"/>
        </w:rPr>
        <w:lastRenderedPageBreak/>
        <w:t xml:space="preserve">MAS La Boraldette - </w:t>
      </w:r>
      <w:r w:rsidR="003043AE" w:rsidRPr="003043AE">
        <w:rPr>
          <w:rStyle w:val="Emphaseple"/>
          <w:b/>
          <w:i w:val="0"/>
          <w:color w:val="auto"/>
          <w:sz w:val="20"/>
        </w:rPr>
        <w:t>Saint Come D’olt</w:t>
      </w:r>
    </w:p>
    <w:p w:rsidR="006E5F35" w:rsidRDefault="00254936" w:rsidP="00254936">
      <w:pPr>
        <w:spacing w:after="0"/>
        <w:jc w:val="both"/>
        <w:rPr>
          <w:rStyle w:val="Emphaseple"/>
          <w:i w:val="0"/>
          <w:color w:val="auto"/>
          <w:sz w:val="20"/>
        </w:rPr>
      </w:pPr>
      <w:r>
        <w:rPr>
          <w:rStyle w:val="Emphaseple"/>
          <w:i w:val="0"/>
          <w:color w:val="auto"/>
          <w:sz w:val="20"/>
        </w:rPr>
        <w:t>Accompagnement des résidents polyhandicapés en fin de vie. R</w:t>
      </w:r>
      <w:r w:rsidR="008557A3" w:rsidRPr="00254936">
        <w:rPr>
          <w:rStyle w:val="Emphaseple"/>
          <w:i w:val="0"/>
          <w:color w:val="auto"/>
          <w:sz w:val="20"/>
        </w:rPr>
        <w:t>édaction d’un</w:t>
      </w:r>
      <w:r>
        <w:rPr>
          <w:rStyle w:val="Emphaseple"/>
          <w:i w:val="0"/>
          <w:color w:val="auto"/>
          <w:sz w:val="20"/>
        </w:rPr>
        <w:t xml:space="preserve">e procédure </w:t>
      </w:r>
      <w:r>
        <w:rPr>
          <w:rStyle w:val="Emphaseple"/>
          <w:color w:val="auto"/>
          <w:sz w:val="20"/>
        </w:rPr>
        <w:t>A</w:t>
      </w:r>
      <w:r w:rsidRPr="00254936">
        <w:rPr>
          <w:rStyle w:val="Emphaseple"/>
          <w:color w:val="auto"/>
          <w:sz w:val="20"/>
        </w:rPr>
        <w:t xml:space="preserve">ccompagnement du </w:t>
      </w:r>
      <w:r w:rsidR="008557A3" w:rsidRPr="00254936">
        <w:rPr>
          <w:rStyle w:val="Emphaseple"/>
          <w:color w:val="auto"/>
          <w:sz w:val="20"/>
        </w:rPr>
        <w:t>résident en fin de vie</w:t>
      </w:r>
      <w:r>
        <w:rPr>
          <w:rStyle w:val="Emphaseple"/>
          <w:color w:val="auto"/>
          <w:sz w:val="20"/>
        </w:rPr>
        <w:t xml:space="preserve">, </w:t>
      </w:r>
      <w:r w:rsidR="008557A3" w:rsidRPr="00254936">
        <w:rPr>
          <w:rStyle w:val="Emphaseple"/>
          <w:i w:val="0"/>
          <w:color w:val="auto"/>
          <w:sz w:val="20"/>
        </w:rPr>
        <w:t>groupes de paroles pour les résidents</w:t>
      </w:r>
      <w:r>
        <w:rPr>
          <w:rStyle w:val="Emphaseple"/>
          <w:i w:val="0"/>
          <w:color w:val="auto"/>
          <w:sz w:val="20"/>
        </w:rPr>
        <w:t xml:space="preserve">, </w:t>
      </w:r>
      <w:r w:rsidR="008557A3" w:rsidRPr="00254936">
        <w:rPr>
          <w:rStyle w:val="Emphaseple"/>
          <w:i w:val="0"/>
          <w:color w:val="auto"/>
          <w:sz w:val="20"/>
        </w:rPr>
        <w:t>ouverture d'espaces dédiés</w:t>
      </w:r>
      <w:r>
        <w:rPr>
          <w:rStyle w:val="Emphaseple"/>
          <w:i w:val="0"/>
          <w:color w:val="auto"/>
          <w:sz w:val="20"/>
        </w:rPr>
        <w:t>.</w:t>
      </w:r>
    </w:p>
    <w:p w:rsidR="00254936" w:rsidRDefault="00254936" w:rsidP="00254936">
      <w:pPr>
        <w:spacing w:after="0"/>
        <w:jc w:val="both"/>
        <w:rPr>
          <w:rStyle w:val="Titredulivre"/>
          <w:b w:val="0"/>
          <w:bCs w:val="0"/>
          <w:iCs/>
          <w:smallCaps w:val="0"/>
          <w:spacing w:val="0"/>
          <w:sz w:val="20"/>
        </w:rPr>
      </w:pPr>
    </w:p>
    <w:p w:rsidR="00DB288B" w:rsidRPr="00254936" w:rsidRDefault="00DB288B" w:rsidP="00254936">
      <w:pPr>
        <w:spacing w:after="0"/>
        <w:jc w:val="both"/>
        <w:rPr>
          <w:rStyle w:val="Titredulivre"/>
          <w:b w:val="0"/>
          <w:bCs w:val="0"/>
          <w:iCs/>
          <w:smallCaps w:val="0"/>
          <w:spacing w:val="0"/>
          <w:sz w:val="20"/>
        </w:rPr>
      </w:pPr>
    </w:p>
    <w:p w:rsidR="006E5F35" w:rsidRPr="00AD2B0F" w:rsidRDefault="008D6B39" w:rsidP="006E5F35">
      <w:pPr>
        <w:pStyle w:val="Paragraphedeliste"/>
        <w:numPr>
          <w:ilvl w:val="0"/>
          <w:numId w:val="1"/>
        </w:numPr>
        <w:rPr>
          <w:rStyle w:val="Titredulivre"/>
        </w:rPr>
      </w:pPr>
      <w:r>
        <w:rPr>
          <w:rStyle w:val="Titredulivre"/>
        </w:rPr>
        <w:t>2015</w:t>
      </w:r>
    </w:p>
    <w:p w:rsidR="00254936" w:rsidRPr="00254936" w:rsidRDefault="00254936" w:rsidP="00254936">
      <w:pPr>
        <w:spacing w:after="0"/>
        <w:rPr>
          <w:i/>
          <w:u w:val="single"/>
        </w:rPr>
      </w:pPr>
      <w:r w:rsidRPr="00254936">
        <w:rPr>
          <w:rStyle w:val="Emphaseple"/>
          <w:i w:val="0"/>
          <w:color w:val="auto"/>
          <w:u w:val="single"/>
        </w:rPr>
        <w:t>« Une coordination inter-ESA (équipes spécialisées Alzheimer) innovante »</w:t>
      </w:r>
      <w:r w:rsidRPr="00254936">
        <w:rPr>
          <w:i/>
          <w:u w:val="single"/>
        </w:rPr>
        <w:t xml:space="preserve"> </w:t>
      </w:r>
    </w:p>
    <w:p w:rsidR="00254936" w:rsidRPr="00254936" w:rsidRDefault="003043AE" w:rsidP="00254936">
      <w:pPr>
        <w:spacing w:after="0"/>
        <w:rPr>
          <w:rStyle w:val="Emphaseple"/>
          <w:b/>
          <w:i w:val="0"/>
          <w:color w:val="auto"/>
          <w:sz w:val="20"/>
        </w:rPr>
      </w:pPr>
      <w:r>
        <w:rPr>
          <w:rStyle w:val="Emphaseple"/>
          <w:b/>
          <w:i w:val="0"/>
          <w:color w:val="auto"/>
          <w:sz w:val="20"/>
        </w:rPr>
        <w:t>Présence Verte Services - Montpellier</w:t>
      </w:r>
    </w:p>
    <w:p w:rsidR="00DE1EA4" w:rsidRPr="00E6605F" w:rsidRDefault="00BC34FF" w:rsidP="006E5F35">
      <w:pPr>
        <w:spacing w:after="0"/>
        <w:jc w:val="both"/>
        <w:rPr>
          <w:rStyle w:val="Emphaseple"/>
          <w:i w:val="0"/>
          <w:color w:val="auto"/>
          <w:sz w:val="20"/>
        </w:rPr>
      </w:pPr>
      <w:r>
        <w:rPr>
          <w:rStyle w:val="Emphaseple"/>
          <w:i w:val="0"/>
          <w:color w:val="auto"/>
          <w:sz w:val="20"/>
        </w:rPr>
        <w:t>Mise en place avec c</w:t>
      </w:r>
      <w:r w:rsidR="00DD66B7" w:rsidRPr="00562234">
        <w:rPr>
          <w:rStyle w:val="Emphaseple"/>
          <w:i w:val="0"/>
          <w:color w:val="auto"/>
          <w:sz w:val="20"/>
        </w:rPr>
        <w:t xml:space="preserve">oordination de toutes les </w:t>
      </w:r>
      <w:r w:rsidR="00254936" w:rsidRPr="00562234">
        <w:rPr>
          <w:rStyle w:val="Emphaseple"/>
          <w:i w:val="0"/>
          <w:color w:val="auto"/>
          <w:sz w:val="20"/>
        </w:rPr>
        <w:t>ESA</w:t>
      </w:r>
      <w:r w:rsidR="00DD66B7" w:rsidRPr="00562234">
        <w:rPr>
          <w:rStyle w:val="Emphaseple"/>
          <w:i w:val="0"/>
          <w:color w:val="auto"/>
          <w:sz w:val="20"/>
        </w:rPr>
        <w:t xml:space="preserve"> afin </w:t>
      </w:r>
      <w:r w:rsidR="00254936" w:rsidRPr="00562234">
        <w:rPr>
          <w:rStyle w:val="Emphaseple"/>
          <w:i w:val="0"/>
          <w:color w:val="auto"/>
          <w:sz w:val="20"/>
        </w:rPr>
        <w:t>d’a</w:t>
      </w:r>
      <w:r w:rsidR="00DD66B7" w:rsidRPr="00562234">
        <w:rPr>
          <w:rStyle w:val="Emphaseple"/>
          <w:i w:val="0"/>
          <w:color w:val="auto"/>
          <w:sz w:val="20"/>
        </w:rPr>
        <w:t>pporter une visibilité des territoires d'intervention des équipes spécialisées Alzheimer</w:t>
      </w:r>
      <w:r w:rsidR="00254936" w:rsidRPr="00562234">
        <w:rPr>
          <w:rStyle w:val="Emphaseple"/>
          <w:i w:val="0"/>
          <w:color w:val="auto"/>
          <w:sz w:val="20"/>
        </w:rPr>
        <w:t xml:space="preserve"> et de f</w:t>
      </w:r>
      <w:r w:rsidR="00DD66B7" w:rsidRPr="00562234">
        <w:rPr>
          <w:rStyle w:val="Emphaseple"/>
          <w:i w:val="0"/>
          <w:color w:val="auto"/>
          <w:sz w:val="20"/>
        </w:rPr>
        <w:t>aciliter le parcours de soins des patients</w:t>
      </w:r>
      <w:r w:rsidR="00254936" w:rsidRPr="00562234">
        <w:rPr>
          <w:rStyle w:val="Emphaseple"/>
          <w:i w:val="0"/>
          <w:color w:val="auto"/>
          <w:sz w:val="20"/>
        </w:rPr>
        <w:t>.</w:t>
      </w:r>
      <w:r>
        <w:rPr>
          <w:rStyle w:val="Emphaseple"/>
          <w:i w:val="0"/>
          <w:color w:val="auto"/>
          <w:sz w:val="20"/>
        </w:rPr>
        <w:t xml:space="preserve"> L'objectif est de f</w:t>
      </w:r>
      <w:r w:rsidR="00DD66B7" w:rsidRPr="00562234">
        <w:rPr>
          <w:rStyle w:val="Emphaseple"/>
          <w:i w:val="0"/>
          <w:color w:val="auto"/>
          <w:sz w:val="20"/>
        </w:rPr>
        <w:t xml:space="preserve">aciliter l'accès à l'information concernant les territoires d'intervention des ESA </w:t>
      </w:r>
      <w:r w:rsidR="00562234" w:rsidRPr="00562234">
        <w:rPr>
          <w:rStyle w:val="Emphaseple"/>
          <w:i w:val="0"/>
          <w:color w:val="auto"/>
          <w:sz w:val="20"/>
        </w:rPr>
        <w:t xml:space="preserve">en </w:t>
      </w:r>
      <w:r>
        <w:rPr>
          <w:rStyle w:val="Emphaseple"/>
          <w:i w:val="0"/>
          <w:color w:val="auto"/>
          <w:sz w:val="20"/>
        </w:rPr>
        <w:t>précisant</w:t>
      </w:r>
      <w:r w:rsidR="00DD66B7" w:rsidRPr="00562234">
        <w:rPr>
          <w:rStyle w:val="Emphaseple"/>
          <w:i w:val="0"/>
          <w:color w:val="auto"/>
          <w:sz w:val="20"/>
        </w:rPr>
        <w:t xml:space="preserve"> leurs coordonnées sur un seul support</w:t>
      </w:r>
      <w:r w:rsidR="00562234" w:rsidRPr="00562234">
        <w:rPr>
          <w:rStyle w:val="Emphaseple"/>
          <w:i w:val="0"/>
          <w:color w:val="auto"/>
          <w:sz w:val="20"/>
        </w:rPr>
        <w:t xml:space="preserve"> (</w:t>
      </w:r>
      <w:r w:rsidR="00DD66B7" w:rsidRPr="00562234">
        <w:rPr>
          <w:rStyle w:val="Emphaseple"/>
          <w:i w:val="0"/>
          <w:color w:val="auto"/>
          <w:sz w:val="20"/>
        </w:rPr>
        <w:t>carte départementale des te</w:t>
      </w:r>
      <w:r w:rsidR="00562234" w:rsidRPr="00562234">
        <w:rPr>
          <w:rStyle w:val="Emphaseple"/>
          <w:i w:val="0"/>
          <w:color w:val="auto"/>
          <w:sz w:val="20"/>
        </w:rPr>
        <w:t xml:space="preserve">rritoires d'intervention des ESA). </w:t>
      </w:r>
    </w:p>
    <w:p w:rsidR="00DE1EA4" w:rsidRDefault="00DE1EA4" w:rsidP="006E5F35">
      <w:pPr>
        <w:spacing w:after="0"/>
        <w:jc w:val="both"/>
        <w:rPr>
          <w:rStyle w:val="Emphaseple"/>
        </w:rPr>
      </w:pPr>
    </w:p>
    <w:p w:rsidR="006E5F35" w:rsidRDefault="006E5F35" w:rsidP="006E5F35">
      <w:pPr>
        <w:pStyle w:val="Sansinterligne"/>
        <w:rPr>
          <w:u w:val="single"/>
        </w:rPr>
      </w:pPr>
      <w:r>
        <w:rPr>
          <w:u w:val="single"/>
        </w:rPr>
        <w:t>«</w:t>
      </w:r>
      <w:r w:rsidRPr="00775DCA">
        <w:rPr>
          <w:u w:val="single"/>
        </w:rPr>
        <w:t>Le rôle du bénévole dans le parcours en neuro-oncologie pédiatrique</w:t>
      </w:r>
      <w:r w:rsidRPr="00775DCA">
        <w:rPr>
          <w:sz w:val="24"/>
          <w:u w:val="single"/>
        </w:rPr>
        <w:t>»</w:t>
      </w:r>
    </w:p>
    <w:p w:rsidR="00642A43" w:rsidRDefault="006E5F35" w:rsidP="00642A43">
      <w:pPr>
        <w:pStyle w:val="Sansinterligne"/>
        <w:rPr>
          <w:b/>
          <w:sz w:val="20"/>
        </w:rPr>
      </w:pPr>
      <w:r w:rsidRPr="00775DCA">
        <w:rPr>
          <w:b/>
          <w:sz w:val="20"/>
        </w:rPr>
        <w:t>Association Oscar’s Angels - CHU de Toulouse</w:t>
      </w:r>
    </w:p>
    <w:p w:rsidR="006E5F35" w:rsidRPr="006E5F35" w:rsidRDefault="006E5F35" w:rsidP="00642A43">
      <w:pPr>
        <w:pStyle w:val="Sansinterligne"/>
        <w:jc w:val="both"/>
        <w:rPr>
          <w:sz w:val="20"/>
        </w:rPr>
      </w:pPr>
      <w:r>
        <w:rPr>
          <w:sz w:val="20"/>
        </w:rPr>
        <w:t xml:space="preserve">Création d’un réseau de bénévoles </w:t>
      </w:r>
      <w:r w:rsidRPr="006E5F35">
        <w:rPr>
          <w:sz w:val="20"/>
        </w:rPr>
        <w:t xml:space="preserve">pour répondre aux besoins et à la vulnérabilité des parents et des enfants qui vont être pris en charge par les équipes médicales du CHU. Ces bénévoles participent à tous les déplacements nécessaires, apaisent les parents et sont de précieux partenaires auprès des </w:t>
      </w:r>
      <w:r>
        <w:rPr>
          <w:sz w:val="20"/>
        </w:rPr>
        <w:t xml:space="preserve">équipes de soins </w:t>
      </w:r>
      <w:r w:rsidRPr="006E5F35">
        <w:rPr>
          <w:sz w:val="20"/>
        </w:rPr>
        <w:t>lo</w:t>
      </w:r>
      <w:r>
        <w:rPr>
          <w:sz w:val="20"/>
        </w:rPr>
        <w:t>rs d’évènements plus difficiles.</w:t>
      </w:r>
    </w:p>
    <w:p w:rsidR="007D5624" w:rsidRDefault="007D5624">
      <w:pPr>
        <w:rPr>
          <w:rStyle w:val="Emphaseple"/>
        </w:rPr>
      </w:pPr>
      <w:r>
        <w:rPr>
          <w:rStyle w:val="Emphaseple"/>
        </w:rPr>
        <w:br w:type="page"/>
      </w:r>
    </w:p>
    <w:p w:rsidR="00562234" w:rsidRPr="00562234" w:rsidRDefault="00562234" w:rsidP="00C122B4">
      <w:pPr>
        <w:spacing w:after="0"/>
        <w:jc w:val="both"/>
        <w:rPr>
          <w:rStyle w:val="Emphaseple"/>
          <w:i w:val="0"/>
          <w:color w:val="auto"/>
          <w:u w:val="single"/>
        </w:rPr>
      </w:pPr>
      <w:r w:rsidRPr="00562234">
        <w:rPr>
          <w:rStyle w:val="Emphaseple"/>
          <w:i w:val="0"/>
          <w:color w:val="auto"/>
          <w:u w:val="single"/>
        </w:rPr>
        <w:lastRenderedPageBreak/>
        <w:t>« </w:t>
      </w:r>
      <w:r w:rsidR="00C122B4" w:rsidRPr="00562234">
        <w:rPr>
          <w:rStyle w:val="Emphaseple"/>
          <w:i w:val="0"/>
          <w:color w:val="auto"/>
          <w:u w:val="single"/>
        </w:rPr>
        <w:t>Promouvoir la conna</w:t>
      </w:r>
      <w:r w:rsidRPr="00562234">
        <w:rPr>
          <w:rStyle w:val="Emphaseple"/>
          <w:i w:val="0"/>
          <w:color w:val="auto"/>
          <w:u w:val="single"/>
        </w:rPr>
        <w:t>issance des directives anticipées »</w:t>
      </w:r>
    </w:p>
    <w:p w:rsidR="00562234" w:rsidRDefault="00BC34FF" w:rsidP="00C122B4">
      <w:pPr>
        <w:spacing w:after="0"/>
        <w:jc w:val="both"/>
        <w:rPr>
          <w:sz w:val="20"/>
        </w:rPr>
      </w:pPr>
      <w:r>
        <w:rPr>
          <w:b/>
          <w:sz w:val="20"/>
        </w:rPr>
        <w:t>Centre hospitalier des Vallées de l'</w:t>
      </w:r>
      <w:r w:rsidR="00C122B4" w:rsidRPr="00562234">
        <w:rPr>
          <w:b/>
          <w:sz w:val="20"/>
        </w:rPr>
        <w:t>Ariège</w:t>
      </w:r>
      <w:r w:rsidR="00562234" w:rsidRPr="00562234">
        <w:rPr>
          <w:b/>
          <w:sz w:val="20"/>
        </w:rPr>
        <w:t xml:space="preserve"> -</w:t>
      </w:r>
      <w:r w:rsidR="00C122B4" w:rsidRPr="00562234">
        <w:rPr>
          <w:b/>
          <w:sz w:val="20"/>
        </w:rPr>
        <w:t xml:space="preserve"> Foix</w:t>
      </w:r>
      <w:r w:rsidR="00C122B4" w:rsidRPr="00562234">
        <w:rPr>
          <w:sz w:val="20"/>
        </w:rPr>
        <w:t xml:space="preserve"> </w:t>
      </w:r>
    </w:p>
    <w:p w:rsidR="00C122B4" w:rsidRPr="00562234" w:rsidRDefault="00562234" w:rsidP="008214C3">
      <w:pPr>
        <w:spacing w:after="0"/>
        <w:jc w:val="both"/>
        <w:rPr>
          <w:sz w:val="20"/>
        </w:rPr>
      </w:pPr>
      <w:r w:rsidRPr="00562234">
        <w:rPr>
          <w:sz w:val="20"/>
        </w:rPr>
        <w:t xml:space="preserve">Création d’un groupe de travail pour </w:t>
      </w:r>
      <w:r>
        <w:rPr>
          <w:sz w:val="20"/>
        </w:rPr>
        <w:t xml:space="preserve">renforcer </w:t>
      </w:r>
      <w:r w:rsidRPr="00562234">
        <w:rPr>
          <w:sz w:val="20"/>
        </w:rPr>
        <w:t>la connaissance</w:t>
      </w:r>
      <w:r w:rsidR="00C122B4" w:rsidRPr="00562234">
        <w:rPr>
          <w:sz w:val="20"/>
        </w:rPr>
        <w:t xml:space="preserve"> de</w:t>
      </w:r>
      <w:r w:rsidR="007D5624">
        <w:rPr>
          <w:sz w:val="20"/>
        </w:rPr>
        <w:t>s directives anticipées</w:t>
      </w:r>
      <w:r w:rsidR="00C122B4" w:rsidRPr="00562234">
        <w:rPr>
          <w:sz w:val="20"/>
        </w:rPr>
        <w:t xml:space="preserve"> </w:t>
      </w:r>
      <w:r w:rsidRPr="00562234">
        <w:rPr>
          <w:sz w:val="20"/>
        </w:rPr>
        <w:t xml:space="preserve">par la </w:t>
      </w:r>
      <w:r w:rsidR="00C122B4" w:rsidRPr="00562234">
        <w:rPr>
          <w:sz w:val="20"/>
        </w:rPr>
        <w:t>prod</w:t>
      </w:r>
      <w:r w:rsidRPr="00562234">
        <w:rPr>
          <w:sz w:val="20"/>
        </w:rPr>
        <w:t>uction de plusieurs documents (</w:t>
      </w:r>
      <w:r w:rsidR="00C122B4" w:rsidRPr="00562234">
        <w:rPr>
          <w:sz w:val="20"/>
        </w:rPr>
        <w:t xml:space="preserve">dépliant distribué </w:t>
      </w:r>
      <w:r>
        <w:rPr>
          <w:sz w:val="20"/>
        </w:rPr>
        <w:t>aux usagers</w:t>
      </w:r>
      <w:r w:rsidRPr="00562234">
        <w:rPr>
          <w:sz w:val="20"/>
        </w:rPr>
        <w:t xml:space="preserve">, </w:t>
      </w:r>
      <w:r w:rsidR="00C122B4" w:rsidRPr="00562234">
        <w:rPr>
          <w:sz w:val="20"/>
        </w:rPr>
        <w:t>affiche attractive affichée dans de nombreux points de passage et dans les services de soins</w:t>
      </w:r>
      <w:r w:rsidRPr="00562234">
        <w:rPr>
          <w:sz w:val="20"/>
        </w:rPr>
        <w:t>, guide à l’attention des soignants + rencontre</w:t>
      </w:r>
      <w:r>
        <w:rPr>
          <w:sz w:val="20"/>
        </w:rPr>
        <w:t>s</w:t>
      </w:r>
      <w:r w:rsidRPr="00562234">
        <w:rPr>
          <w:sz w:val="20"/>
        </w:rPr>
        <w:t xml:space="preserve"> auprès des citoyens dans les marchés notamment).</w:t>
      </w:r>
    </w:p>
    <w:p w:rsidR="00C122B4" w:rsidRPr="008214C3" w:rsidRDefault="00C122B4" w:rsidP="008214C3">
      <w:pPr>
        <w:spacing w:after="0"/>
        <w:jc w:val="both"/>
        <w:rPr>
          <w:sz w:val="20"/>
        </w:rPr>
      </w:pPr>
    </w:p>
    <w:p w:rsidR="00254936" w:rsidRPr="008214C3" w:rsidRDefault="00FB51D1" w:rsidP="008214C3">
      <w:pPr>
        <w:pStyle w:val="Sansinterligne"/>
        <w:jc w:val="both"/>
        <w:rPr>
          <w:sz w:val="20"/>
        </w:rPr>
      </w:pPr>
      <w:r w:rsidRPr="008214C3">
        <w:rPr>
          <w:sz w:val="20"/>
        </w:rPr>
        <w:t>2 projets déposés par l’</w:t>
      </w:r>
      <w:r w:rsidRPr="008214C3">
        <w:rPr>
          <w:b/>
          <w:sz w:val="20"/>
        </w:rPr>
        <w:t xml:space="preserve">ADAPEI 12-82 </w:t>
      </w:r>
      <w:r w:rsidRPr="008214C3">
        <w:rPr>
          <w:sz w:val="20"/>
        </w:rPr>
        <w:t xml:space="preserve">(Association Départementale d’Amis et Parents de Personnes Handicapées Mentales des départements de l’Aveyron et du Tarn-et-Garonne) - Onet-le-Château : </w:t>
      </w:r>
    </w:p>
    <w:p w:rsidR="00FB51D1" w:rsidRPr="00FB51D1" w:rsidRDefault="00FB51D1" w:rsidP="008214C3">
      <w:pPr>
        <w:spacing w:after="0" w:line="240" w:lineRule="auto"/>
        <w:jc w:val="both"/>
        <w:rPr>
          <w:rFonts w:eastAsia="Times New Roman" w:cs="Arial"/>
          <w:szCs w:val="20"/>
          <w:lang w:eastAsia="fr-FR"/>
        </w:rPr>
      </w:pPr>
    </w:p>
    <w:p w:rsidR="00FB51D1" w:rsidRPr="00FB51D1" w:rsidRDefault="00FB51D1" w:rsidP="008214C3">
      <w:pPr>
        <w:spacing w:after="0"/>
        <w:jc w:val="both"/>
        <w:rPr>
          <w:u w:val="single"/>
        </w:rPr>
      </w:pPr>
      <w:r w:rsidRPr="00FB51D1">
        <w:rPr>
          <w:rFonts w:eastAsia="Times New Roman" w:cs="Arial"/>
          <w:szCs w:val="20"/>
          <w:u w:val="single"/>
          <w:lang w:eastAsia="fr-FR"/>
        </w:rPr>
        <w:t>«</w:t>
      </w:r>
      <w:r w:rsidR="00C122B4" w:rsidRPr="00FB51D1">
        <w:rPr>
          <w:iCs/>
          <w:u w:val="single"/>
        </w:rPr>
        <w:t>Charte de bientraitance en SAVS</w:t>
      </w:r>
      <w:r w:rsidRPr="00FB51D1">
        <w:rPr>
          <w:iCs/>
          <w:u w:val="single"/>
        </w:rPr>
        <w:t> »</w:t>
      </w:r>
      <w:r w:rsidR="00C122B4" w:rsidRPr="00FB51D1">
        <w:rPr>
          <w:u w:val="single"/>
        </w:rPr>
        <w:t xml:space="preserve"> </w:t>
      </w:r>
    </w:p>
    <w:p w:rsidR="00C122B4" w:rsidRPr="00FB51D1" w:rsidRDefault="00C122B4" w:rsidP="008214C3">
      <w:pPr>
        <w:spacing w:after="0"/>
        <w:jc w:val="both"/>
        <w:rPr>
          <w:b/>
          <w:sz w:val="20"/>
        </w:rPr>
      </w:pPr>
      <w:r w:rsidRPr="00FB51D1">
        <w:rPr>
          <w:b/>
          <w:iCs/>
          <w:sz w:val="20"/>
        </w:rPr>
        <w:t xml:space="preserve">Service d’accompagnement à la vie sociale </w:t>
      </w:r>
      <w:r w:rsidR="00FB51D1" w:rsidRPr="00FB51D1">
        <w:rPr>
          <w:b/>
          <w:iCs/>
          <w:sz w:val="20"/>
        </w:rPr>
        <w:t xml:space="preserve">- </w:t>
      </w:r>
      <w:r w:rsidRPr="00FB51D1">
        <w:rPr>
          <w:b/>
          <w:iCs/>
          <w:sz w:val="20"/>
        </w:rPr>
        <w:t>Montauban</w:t>
      </w:r>
    </w:p>
    <w:p w:rsidR="00C122B4" w:rsidRPr="00036B9F" w:rsidRDefault="00036B9F" w:rsidP="00036B9F">
      <w:pPr>
        <w:spacing w:after="0"/>
        <w:jc w:val="both"/>
        <w:rPr>
          <w:iCs/>
          <w:sz w:val="20"/>
        </w:rPr>
      </w:pPr>
      <w:r w:rsidRPr="00036B9F">
        <w:rPr>
          <w:iCs/>
          <w:sz w:val="20"/>
        </w:rPr>
        <w:t xml:space="preserve">Rédaction d’une Charte </w:t>
      </w:r>
      <w:r>
        <w:rPr>
          <w:iCs/>
          <w:sz w:val="20"/>
        </w:rPr>
        <w:t xml:space="preserve">– </w:t>
      </w:r>
      <w:r w:rsidRPr="00036B9F">
        <w:rPr>
          <w:iCs/>
          <w:sz w:val="20"/>
        </w:rPr>
        <w:t>s’inspirant des recommandations de l’ANESM</w:t>
      </w:r>
      <w:r w:rsidRPr="00036B9F">
        <w:rPr>
          <w:sz w:val="20"/>
        </w:rPr>
        <w:t xml:space="preserve"> </w:t>
      </w:r>
      <w:r>
        <w:rPr>
          <w:sz w:val="20"/>
        </w:rPr>
        <w:t xml:space="preserve">– </w:t>
      </w:r>
      <w:r w:rsidRPr="00036B9F">
        <w:rPr>
          <w:iCs/>
          <w:sz w:val="20"/>
        </w:rPr>
        <w:t>écrit</w:t>
      </w:r>
      <w:r>
        <w:rPr>
          <w:iCs/>
          <w:sz w:val="20"/>
        </w:rPr>
        <w:t>e</w:t>
      </w:r>
      <w:r w:rsidRPr="00036B9F">
        <w:rPr>
          <w:iCs/>
          <w:sz w:val="20"/>
        </w:rPr>
        <w:t xml:space="preserve"> en v</w:t>
      </w:r>
      <w:r>
        <w:rPr>
          <w:iCs/>
          <w:sz w:val="20"/>
        </w:rPr>
        <w:t xml:space="preserve">ersion grand public et traduite </w:t>
      </w:r>
      <w:r w:rsidRPr="00036B9F">
        <w:rPr>
          <w:iCs/>
          <w:sz w:val="20"/>
        </w:rPr>
        <w:t xml:space="preserve">par </w:t>
      </w:r>
      <w:r>
        <w:rPr>
          <w:iCs/>
          <w:sz w:val="20"/>
        </w:rPr>
        <w:t>un groupe d'usagers en version « </w:t>
      </w:r>
      <w:r w:rsidRPr="00036B9F">
        <w:rPr>
          <w:i/>
          <w:iCs/>
          <w:sz w:val="20"/>
        </w:rPr>
        <w:t>facile à lire et à comprendre</w:t>
      </w:r>
      <w:r>
        <w:rPr>
          <w:iCs/>
          <w:sz w:val="20"/>
        </w:rPr>
        <w:t> ». Réaffirmation de plusieurs valeurs communes (</w:t>
      </w:r>
      <w:r w:rsidR="00C122B4" w:rsidRPr="00036B9F">
        <w:rPr>
          <w:iCs/>
          <w:sz w:val="20"/>
        </w:rPr>
        <w:t>respect de l’intimité, individualisation de l’accompagnement, promotion du lien social, non-discrimination, reconnaissance de la parole et de l’écoute</w:t>
      </w:r>
      <w:r>
        <w:rPr>
          <w:iCs/>
          <w:sz w:val="20"/>
        </w:rPr>
        <w:t>…).D</w:t>
      </w:r>
      <w:r w:rsidR="00C122B4" w:rsidRPr="00036B9F">
        <w:rPr>
          <w:iCs/>
          <w:sz w:val="20"/>
        </w:rPr>
        <w:t>ispositifs garantissant l’application de la bientraitance (projet ind</w:t>
      </w:r>
      <w:r>
        <w:rPr>
          <w:iCs/>
          <w:sz w:val="20"/>
        </w:rPr>
        <w:t>ividuel, groupe de parole…).</w:t>
      </w:r>
    </w:p>
    <w:p w:rsidR="00C122B4" w:rsidRPr="00FB51D1" w:rsidRDefault="00C122B4" w:rsidP="00FB51D1">
      <w:pPr>
        <w:spacing w:after="0"/>
        <w:jc w:val="both"/>
        <w:rPr>
          <w:iCs/>
        </w:rPr>
      </w:pPr>
    </w:p>
    <w:p w:rsidR="00FB51D1" w:rsidRPr="00FB51D1" w:rsidRDefault="00FB51D1" w:rsidP="00FB51D1">
      <w:pPr>
        <w:spacing w:after="0"/>
        <w:jc w:val="both"/>
        <w:rPr>
          <w:u w:val="single"/>
        </w:rPr>
      </w:pPr>
      <w:r w:rsidRPr="00FB51D1">
        <w:rPr>
          <w:rStyle w:val="Emphaseple"/>
          <w:i w:val="0"/>
          <w:color w:val="auto"/>
          <w:u w:val="single"/>
        </w:rPr>
        <w:t>« </w:t>
      </w:r>
      <w:r w:rsidR="00C122B4" w:rsidRPr="00FB51D1">
        <w:rPr>
          <w:rStyle w:val="Emphaseple"/>
          <w:i w:val="0"/>
          <w:color w:val="auto"/>
          <w:u w:val="single"/>
        </w:rPr>
        <w:t xml:space="preserve">La </w:t>
      </w:r>
      <w:r w:rsidRPr="00FB51D1">
        <w:rPr>
          <w:rStyle w:val="Emphaseple"/>
          <w:i w:val="0"/>
          <w:color w:val="auto"/>
          <w:u w:val="single"/>
        </w:rPr>
        <w:t>Cyber prévention</w:t>
      </w:r>
      <w:r w:rsidRPr="00FB51D1">
        <w:rPr>
          <w:u w:val="single"/>
        </w:rPr>
        <w:t> »</w:t>
      </w:r>
    </w:p>
    <w:p w:rsidR="00FB51D1" w:rsidRDefault="00FB51D1" w:rsidP="00FB51D1">
      <w:pPr>
        <w:spacing w:after="0"/>
        <w:jc w:val="both"/>
        <w:rPr>
          <w:b/>
          <w:sz w:val="20"/>
        </w:rPr>
      </w:pPr>
      <w:r w:rsidRPr="00FB51D1">
        <w:rPr>
          <w:rStyle w:val="Emphaseple"/>
          <w:b/>
          <w:i w:val="0"/>
          <w:color w:val="auto"/>
          <w:sz w:val="20"/>
        </w:rPr>
        <w:t>Foyer d’hébergement de la Clare</w:t>
      </w:r>
      <w:r>
        <w:rPr>
          <w:rStyle w:val="Emphaseple"/>
          <w:b/>
          <w:i w:val="0"/>
          <w:color w:val="auto"/>
          <w:sz w:val="20"/>
        </w:rPr>
        <w:t xml:space="preserve"> - </w:t>
      </w:r>
      <w:r w:rsidRPr="00FB51D1">
        <w:rPr>
          <w:rStyle w:val="Emphaseple"/>
          <w:b/>
          <w:i w:val="0"/>
          <w:color w:val="auto"/>
          <w:sz w:val="20"/>
        </w:rPr>
        <w:t>Albias</w:t>
      </w:r>
      <w:r w:rsidRPr="00FB51D1">
        <w:rPr>
          <w:b/>
          <w:sz w:val="20"/>
        </w:rPr>
        <w:t xml:space="preserve"> </w:t>
      </w:r>
    </w:p>
    <w:p w:rsidR="00036B9F" w:rsidRDefault="00FB51D1" w:rsidP="00181389">
      <w:pPr>
        <w:spacing w:after="0"/>
        <w:jc w:val="both"/>
        <w:rPr>
          <w:rStyle w:val="Emphaseple"/>
          <w:i w:val="0"/>
          <w:color w:val="auto"/>
          <w:sz w:val="20"/>
        </w:rPr>
      </w:pPr>
      <w:r w:rsidRPr="00036B9F">
        <w:rPr>
          <w:rStyle w:val="Emphaseple"/>
          <w:i w:val="0"/>
          <w:color w:val="auto"/>
          <w:sz w:val="20"/>
        </w:rPr>
        <w:t>P</w:t>
      </w:r>
      <w:r w:rsidR="00C122B4" w:rsidRPr="00036B9F">
        <w:rPr>
          <w:rStyle w:val="Emphaseple"/>
          <w:i w:val="0"/>
          <w:color w:val="auto"/>
          <w:sz w:val="20"/>
        </w:rPr>
        <w:t>rojet de sensibilisation aux risques cybernétiques dans un partenariat avec la gendarmerie de Nègrepelisse et l’équipe éducative</w:t>
      </w:r>
      <w:r w:rsidR="00036B9F" w:rsidRPr="00036B9F">
        <w:rPr>
          <w:rStyle w:val="Emphaseple"/>
          <w:i w:val="0"/>
          <w:color w:val="auto"/>
          <w:sz w:val="20"/>
        </w:rPr>
        <w:t>. Volonté d’accompagnement du développement de l’autonomie des personnes accueillies au foyer d’hébergement, et de l’accroissement de leurs ca</w:t>
      </w:r>
      <w:r w:rsidR="00036B9F">
        <w:rPr>
          <w:rStyle w:val="Emphaseple"/>
          <w:i w:val="0"/>
          <w:color w:val="auto"/>
          <w:sz w:val="20"/>
        </w:rPr>
        <w:t>pacités d’agir sans risque sur i</w:t>
      </w:r>
      <w:r w:rsidR="00036B9F" w:rsidRPr="00036B9F">
        <w:rPr>
          <w:rStyle w:val="Emphaseple"/>
          <w:i w:val="0"/>
          <w:color w:val="auto"/>
          <w:sz w:val="20"/>
        </w:rPr>
        <w:t>nternet.</w:t>
      </w:r>
      <w:r w:rsidR="007F4BEE">
        <w:rPr>
          <w:rStyle w:val="Emphaseple"/>
          <w:i w:val="0"/>
          <w:color w:val="auto"/>
          <w:sz w:val="20"/>
        </w:rPr>
        <w:t xml:space="preserve"> Réunions et conférences-débats pour renforcer leur information.</w:t>
      </w:r>
    </w:p>
    <w:p w:rsidR="00A72619" w:rsidRPr="00A72619" w:rsidRDefault="00A72619" w:rsidP="00181389">
      <w:pPr>
        <w:spacing w:after="0"/>
        <w:jc w:val="both"/>
        <w:rPr>
          <w:rStyle w:val="Emphaseple"/>
          <w:i w:val="0"/>
          <w:color w:val="auto"/>
          <w:sz w:val="20"/>
        </w:rPr>
      </w:pPr>
    </w:p>
    <w:p w:rsidR="00254936" w:rsidRDefault="00254936" w:rsidP="00181389">
      <w:pPr>
        <w:spacing w:after="0"/>
        <w:jc w:val="both"/>
        <w:rPr>
          <w:rStyle w:val="Emphaseple"/>
        </w:rPr>
      </w:pPr>
    </w:p>
    <w:p w:rsidR="003043AE" w:rsidRPr="00AD2B0F" w:rsidRDefault="008D6B39" w:rsidP="00E6605F">
      <w:pPr>
        <w:pStyle w:val="Paragraphedeliste"/>
        <w:numPr>
          <w:ilvl w:val="0"/>
          <w:numId w:val="1"/>
        </w:numPr>
        <w:rPr>
          <w:rStyle w:val="Titredulivre"/>
        </w:rPr>
      </w:pPr>
      <w:r>
        <w:rPr>
          <w:rStyle w:val="Titredulivre"/>
        </w:rPr>
        <w:t>2014</w:t>
      </w:r>
    </w:p>
    <w:p w:rsidR="00D972B4" w:rsidRDefault="00D972B4" w:rsidP="00D972B4">
      <w:pPr>
        <w:spacing w:after="0"/>
        <w:rPr>
          <w:sz w:val="20"/>
          <w:u w:val="single"/>
        </w:rPr>
      </w:pPr>
      <w:r w:rsidRPr="00D972B4">
        <w:rPr>
          <w:rFonts w:cs="Times New Roman"/>
          <w:szCs w:val="24"/>
          <w:u w:val="single"/>
          <w:lang w:eastAsia="fr-FR"/>
        </w:rPr>
        <w:t>« </w:t>
      </w:r>
      <w:r w:rsidR="003043AE" w:rsidRPr="00D972B4">
        <w:rPr>
          <w:rFonts w:cs="Times New Roman"/>
          <w:szCs w:val="24"/>
          <w:u w:val="single"/>
          <w:lang w:eastAsia="fr-FR"/>
        </w:rPr>
        <w:t>Maison Des Usagers du Centre Hospitalier de Perpignan</w:t>
      </w:r>
      <w:r w:rsidRPr="00D972B4">
        <w:rPr>
          <w:rFonts w:cs="Times New Roman"/>
          <w:szCs w:val="24"/>
          <w:u w:val="single"/>
          <w:lang w:eastAsia="fr-FR"/>
        </w:rPr>
        <w:t> »</w:t>
      </w:r>
    </w:p>
    <w:p w:rsidR="003043AE" w:rsidRDefault="003043AE" w:rsidP="00D972B4">
      <w:pPr>
        <w:spacing w:after="0"/>
        <w:rPr>
          <w:rFonts w:cs="Times New Roman"/>
          <w:b/>
          <w:sz w:val="20"/>
          <w:szCs w:val="24"/>
          <w:lang w:eastAsia="fr-FR"/>
        </w:rPr>
      </w:pPr>
      <w:r w:rsidRPr="00D972B4">
        <w:rPr>
          <w:rFonts w:cs="Times New Roman"/>
          <w:b/>
          <w:sz w:val="20"/>
          <w:szCs w:val="24"/>
          <w:lang w:eastAsia="fr-FR"/>
        </w:rPr>
        <w:t>Collectif Inter-Associatif Hospitalier (CIAH)</w:t>
      </w:r>
      <w:r w:rsidR="00D972B4" w:rsidRPr="00D972B4">
        <w:rPr>
          <w:rFonts w:cs="Times New Roman"/>
          <w:b/>
          <w:sz w:val="20"/>
          <w:szCs w:val="24"/>
          <w:lang w:eastAsia="fr-FR"/>
        </w:rPr>
        <w:t xml:space="preserve"> -  Perpignan</w:t>
      </w:r>
    </w:p>
    <w:p w:rsidR="00D972B4" w:rsidRPr="00D972B4" w:rsidRDefault="00D972B4" w:rsidP="00D972B4">
      <w:pPr>
        <w:spacing w:after="0"/>
        <w:rPr>
          <w:b/>
          <w:sz w:val="18"/>
          <w:u w:val="single"/>
        </w:rPr>
      </w:pPr>
      <w:r>
        <w:rPr>
          <w:rFonts w:cs="Times New Roman"/>
          <w:b/>
          <w:sz w:val="20"/>
          <w:szCs w:val="24"/>
          <w:lang w:eastAsia="fr-FR"/>
        </w:rPr>
        <w:t xml:space="preserve">Espace d’accueil, d’information et d’orientation pour les usagers </w:t>
      </w:r>
    </w:p>
    <w:p w:rsidR="00254936" w:rsidRPr="00E6605F" w:rsidRDefault="003043AE" w:rsidP="00254936">
      <w:pPr>
        <w:spacing w:after="0"/>
        <w:jc w:val="both"/>
        <w:rPr>
          <w:rFonts w:eastAsia="Calibri" w:cs="Times New Roman"/>
          <w:sz w:val="20"/>
          <w:szCs w:val="24"/>
          <w:lang w:eastAsia="fr-FR"/>
        </w:rPr>
      </w:pPr>
      <w:r w:rsidRPr="00D972B4">
        <w:rPr>
          <w:rFonts w:eastAsia="Calibri" w:cs="Times New Roman"/>
          <w:sz w:val="20"/>
          <w:szCs w:val="24"/>
          <w:lang w:eastAsia="fr-FR"/>
        </w:rPr>
        <w:t>Espace d'accueil, d'information et d'orient</w:t>
      </w:r>
      <w:r w:rsidR="00D972B4" w:rsidRPr="00D972B4">
        <w:rPr>
          <w:rFonts w:eastAsia="Calibri" w:cs="Times New Roman"/>
          <w:sz w:val="20"/>
          <w:szCs w:val="24"/>
          <w:lang w:eastAsia="fr-FR"/>
        </w:rPr>
        <w:t>ation pour les usagers. Création d'un lien permanent entre les associations qui œuvrent sur l'hôpital dans le champ de la santé et/ou du bien-être social grâce à la création d’un collectif d’associations. Tenue de permanences régulières au sein de la Maison Des Usagers par les associations et présence d’un espace de documentation (dépliants, borne internet…).</w:t>
      </w:r>
    </w:p>
    <w:p w:rsidR="00A72619" w:rsidRDefault="00A72619" w:rsidP="00254936">
      <w:pPr>
        <w:spacing w:after="0"/>
        <w:jc w:val="both"/>
        <w:rPr>
          <w:sz w:val="20"/>
        </w:rPr>
      </w:pPr>
    </w:p>
    <w:p w:rsidR="00D972B4" w:rsidRPr="00D972B4" w:rsidRDefault="00D972B4" w:rsidP="00D972B4">
      <w:pPr>
        <w:spacing w:after="0" w:line="240" w:lineRule="auto"/>
        <w:jc w:val="both"/>
        <w:rPr>
          <w:rFonts w:eastAsia="Times New Roman" w:cs="Arial"/>
          <w:sz w:val="20"/>
          <w:szCs w:val="20"/>
          <w:u w:val="single"/>
          <w:lang w:eastAsia="fr-FR"/>
        </w:rPr>
      </w:pPr>
      <w:r w:rsidRPr="00D972B4">
        <w:rPr>
          <w:rFonts w:eastAsia="Times New Roman" w:cs="Arial"/>
          <w:szCs w:val="20"/>
          <w:lang w:eastAsia="fr-FR"/>
        </w:rPr>
        <w:t>"</w:t>
      </w:r>
      <w:r w:rsidRPr="00D972B4">
        <w:rPr>
          <w:rFonts w:eastAsia="Times New Roman" w:cs="Arial"/>
          <w:szCs w:val="20"/>
          <w:u w:val="single"/>
          <w:lang w:eastAsia="fr-FR"/>
        </w:rPr>
        <w:t>L'accueil des proches dans le parcours de soins des personnes handicapées</w:t>
      </w:r>
      <w:r w:rsidRPr="00D972B4">
        <w:rPr>
          <w:rFonts w:eastAsia="Times New Roman" w:cs="Arial"/>
          <w:szCs w:val="20"/>
          <w:lang w:eastAsia="fr-FR"/>
        </w:rPr>
        <w:t>"</w:t>
      </w:r>
    </w:p>
    <w:p w:rsidR="00D972B4" w:rsidRPr="00D972B4" w:rsidRDefault="00D972B4" w:rsidP="00D972B4">
      <w:pPr>
        <w:spacing w:after="0" w:line="240" w:lineRule="auto"/>
        <w:jc w:val="both"/>
        <w:rPr>
          <w:rFonts w:eastAsia="Times New Roman" w:cs="Arial"/>
          <w:b/>
          <w:sz w:val="24"/>
          <w:szCs w:val="24"/>
          <w:lang w:eastAsia="fr-FR"/>
        </w:rPr>
      </w:pPr>
      <w:r w:rsidRPr="00D972B4">
        <w:rPr>
          <w:rFonts w:eastAsia="Times New Roman" w:cs="Arial"/>
          <w:b/>
          <w:sz w:val="20"/>
          <w:szCs w:val="20"/>
          <w:lang w:eastAsia="fr-FR"/>
        </w:rPr>
        <w:t>Centre Hospitalier d'Albi</w:t>
      </w:r>
    </w:p>
    <w:p w:rsidR="00D972B4" w:rsidRPr="00D972B4" w:rsidRDefault="00D972B4" w:rsidP="00D972B4">
      <w:pPr>
        <w:spacing w:after="0" w:line="240" w:lineRule="auto"/>
        <w:jc w:val="both"/>
        <w:rPr>
          <w:rFonts w:eastAsia="Times New Roman" w:cs="Arial"/>
          <w:sz w:val="24"/>
          <w:szCs w:val="24"/>
          <w:lang w:eastAsia="fr-FR"/>
        </w:rPr>
      </w:pPr>
      <w:r w:rsidRPr="00D972B4">
        <w:rPr>
          <w:rFonts w:eastAsia="Times New Roman" w:cs="Arial"/>
          <w:sz w:val="20"/>
          <w:szCs w:val="20"/>
          <w:lang w:eastAsia="fr-FR"/>
        </w:rPr>
        <w:t>Elaboration d'un livret à destination des proches afin d'améliorer leur accès à l'information et de les intégrer au parcours de soin.</w:t>
      </w:r>
    </w:p>
    <w:p w:rsidR="00D972B4" w:rsidRPr="00D972B4" w:rsidRDefault="00D972B4" w:rsidP="00D972B4">
      <w:pPr>
        <w:spacing w:after="0" w:line="240" w:lineRule="auto"/>
        <w:jc w:val="both"/>
        <w:rPr>
          <w:rFonts w:eastAsia="Times New Roman" w:cs="Arial"/>
          <w:sz w:val="24"/>
          <w:szCs w:val="24"/>
          <w:lang w:eastAsia="fr-FR"/>
        </w:rPr>
      </w:pPr>
    </w:p>
    <w:p w:rsidR="00D972B4" w:rsidRPr="00D972B4" w:rsidRDefault="00D972B4" w:rsidP="00D972B4">
      <w:pPr>
        <w:spacing w:after="0" w:line="240" w:lineRule="auto"/>
        <w:jc w:val="both"/>
        <w:rPr>
          <w:rFonts w:eastAsia="Times New Roman" w:cs="Arial"/>
          <w:szCs w:val="20"/>
          <w:lang w:eastAsia="fr-FR"/>
        </w:rPr>
      </w:pPr>
      <w:r w:rsidRPr="00D972B4">
        <w:rPr>
          <w:rFonts w:eastAsia="Times New Roman" w:cs="Arial"/>
          <w:szCs w:val="20"/>
          <w:lang w:eastAsia="fr-FR"/>
        </w:rPr>
        <w:t>"</w:t>
      </w:r>
      <w:r w:rsidRPr="00D972B4">
        <w:rPr>
          <w:rFonts w:eastAsia="Times New Roman" w:cs="Arial"/>
          <w:szCs w:val="20"/>
          <w:u w:val="single"/>
          <w:lang w:eastAsia="fr-FR"/>
        </w:rPr>
        <w:t>E-learning : Droits des patients en fin de vie</w:t>
      </w:r>
      <w:r w:rsidRPr="00D972B4">
        <w:rPr>
          <w:rFonts w:eastAsia="Times New Roman" w:cs="Arial"/>
          <w:szCs w:val="20"/>
          <w:lang w:eastAsia="fr-FR"/>
        </w:rPr>
        <w:t>"</w:t>
      </w:r>
    </w:p>
    <w:p w:rsidR="00D972B4" w:rsidRPr="00D972B4" w:rsidRDefault="00D972B4" w:rsidP="00D972B4">
      <w:pPr>
        <w:spacing w:after="0" w:line="240" w:lineRule="auto"/>
        <w:jc w:val="both"/>
        <w:rPr>
          <w:rFonts w:eastAsia="Times New Roman" w:cs="Arial"/>
          <w:b/>
          <w:sz w:val="24"/>
          <w:szCs w:val="24"/>
          <w:lang w:eastAsia="fr-FR"/>
        </w:rPr>
      </w:pPr>
      <w:r w:rsidRPr="00D972B4">
        <w:rPr>
          <w:rFonts w:eastAsia="Times New Roman" w:cs="Arial"/>
          <w:b/>
          <w:sz w:val="20"/>
          <w:szCs w:val="20"/>
          <w:lang w:eastAsia="fr-FR"/>
        </w:rPr>
        <w:t>Centre Hospitalier Universitaire de Toulouse</w:t>
      </w:r>
    </w:p>
    <w:p w:rsidR="00D972B4" w:rsidRPr="00D972B4" w:rsidRDefault="00D972B4" w:rsidP="00D972B4">
      <w:pPr>
        <w:spacing w:after="0" w:line="240" w:lineRule="auto"/>
        <w:jc w:val="both"/>
        <w:rPr>
          <w:rFonts w:eastAsia="Times New Roman" w:cs="Arial"/>
          <w:sz w:val="24"/>
          <w:szCs w:val="24"/>
          <w:lang w:eastAsia="fr-FR"/>
        </w:rPr>
      </w:pPr>
      <w:r w:rsidRPr="00D972B4">
        <w:rPr>
          <w:rFonts w:eastAsia="Times New Roman" w:cs="Arial"/>
          <w:sz w:val="20"/>
          <w:szCs w:val="20"/>
          <w:lang w:eastAsia="fr-FR"/>
        </w:rPr>
        <w:t>Formation des professionnels de santé par e-learning pour renforcer leur connaissance des droits de la personne soignée.</w:t>
      </w:r>
    </w:p>
    <w:p w:rsidR="00D972B4" w:rsidRPr="00D972B4" w:rsidRDefault="00D972B4" w:rsidP="00D972B4">
      <w:pPr>
        <w:spacing w:after="0" w:line="240" w:lineRule="auto"/>
        <w:jc w:val="both"/>
        <w:rPr>
          <w:rFonts w:eastAsia="Times New Roman" w:cs="Arial"/>
          <w:sz w:val="24"/>
          <w:szCs w:val="24"/>
          <w:lang w:eastAsia="fr-FR"/>
        </w:rPr>
      </w:pPr>
      <w:r w:rsidRPr="00D972B4">
        <w:rPr>
          <w:rFonts w:eastAsia="Times New Roman" w:cs="Arial"/>
          <w:sz w:val="24"/>
          <w:szCs w:val="24"/>
          <w:lang w:eastAsia="fr-FR"/>
        </w:rPr>
        <w:t> </w:t>
      </w:r>
    </w:p>
    <w:p w:rsidR="00D972B4" w:rsidRPr="00D972B4" w:rsidRDefault="00D972B4" w:rsidP="00D972B4">
      <w:pPr>
        <w:spacing w:after="0" w:line="240" w:lineRule="auto"/>
        <w:jc w:val="both"/>
        <w:rPr>
          <w:rFonts w:eastAsia="Times New Roman" w:cs="Arial"/>
          <w:szCs w:val="20"/>
          <w:lang w:eastAsia="fr-FR"/>
        </w:rPr>
      </w:pPr>
      <w:r w:rsidRPr="00D972B4">
        <w:rPr>
          <w:rFonts w:eastAsia="Times New Roman" w:cs="Arial"/>
          <w:szCs w:val="20"/>
          <w:lang w:eastAsia="fr-FR"/>
        </w:rPr>
        <w:t>"</w:t>
      </w:r>
      <w:r w:rsidRPr="00D972B4">
        <w:rPr>
          <w:rFonts w:eastAsia="Times New Roman" w:cs="Arial"/>
          <w:szCs w:val="20"/>
          <w:u w:val="single"/>
          <w:lang w:eastAsia="fr-FR"/>
        </w:rPr>
        <w:t>Comment optimiser la prise en charge des maladies professionnelles</w:t>
      </w:r>
      <w:r w:rsidRPr="00D972B4">
        <w:rPr>
          <w:rFonts w:eastAsia="Times New Roman" w:cs="Arial"/>
          <w:szCs w:val="20"/>
          <w:lang w:eastAsia="fr-FR"/>
        </w:rPr>
        <w:t>"</w:t>
      </w:r>
    </w:p>
    <w:p w:rsidR="00D972B4" w:rsidRPr="00D972B4" w:rsidRDefault="00D972B4" w:rsidP="00D972B4">
      <w:pPr>
        <w:spacing w:after="0" w:line="240" w:lineRule="auto"/>
        <w:jc w:val="both"/>
        <w:rPr>
          <w:rFonts w:eastAsia="Times New Roman" w:cs="Arial"/>
          <w:sz w:val="24"/>
          <w:szCs w:val="24"/>
          <w:lang w:eastAsia="fr-FR"/>
        </w:rPr>
      </w:pPr>
      <w:r w:rsidRPr="00D972B4">
        <w:rPr>
          <w:rStyle w:val="st1"/>
          <w:rFonts w:cs="Arial"/>
          <w:b/>
          <w:sz w:val="20"/>
          <w:szCs w:val="20"/>
        </w:rPr>
        <w:t>Fédération nationale des accidentés du travail et des handicapés (FNATH)</w:t>
      </w:r>
    </w:p>
    <w:p w:rsidR="00DC0C3E" w:rsidRDefault="00D972B4" w:rsidP="00D972B4">
      <w:pPr>
        <w:spacing w:after="0" w:line="240" w:lineRule="auto"/>
        <w:jc w:val="both"/>
        <w:rPr>
          <w:rFonts w:eastAsia="Times New Roman" w:cs="Arial"/>
          <w:sz w:val="20"/>
          <w:szCs w:val="20"/>
          <w:lang w:eastAsia="fr-FR"/>
        </w:rPr>
      </w:pPr>
      <w:r w:rsidRPr="00D972B4">
        <w:rPr>
          <w:rFonts w:eastAsia="Times New Roman" w:cs="Arial"/>
          <w:sz w:val="20"/>
          <w:szCs w:val="20"/>
          <w:lang w:eastAsia="fr-FR"/>
        </w:rPr>
        <w:t>Formation des médecins généralistes pour améliorer le diagnostic et la déclaration des maladies professionnelles.</w:t>
      </w:r>
    </w:p>
    <w:p w:rsidR="00DC0C3E" w:rsidRDefault="00DC0C3E" w:rsidP="00DC0C3E">
      <w:pPr>
        <w:rPr>
          <w:lang w:eastAsia="fr-FR"/>
        </w:rPr>
      </w:pPr>
      <w:r>
        <w:rPr>
          <w:lang w:eastAsia="fr-FR"/>
        </w:rPr>
        <w:br w:type="page"/>
      </w:r>
    </w:p>
    <w:p w:rsidR="00D972B4" w:rsidRPr="00D972B4" w:rsidRDefault="00D972B4" w:rsidP="00D972B4">
      <w:pPr>
        <w:spacing w:after="0" w:line="240" w:lineRule="auto"/>
        <w:jc w:val="both"/>
        <w:rPr>
          <w:rFonts w:eastAsia="Times New Roman" w:cs="Arial"/>
          <w:szCs w:val="20"/>
          <w:lang w:eastAsia="fr-FR"/>
        </w:rPr>
      </w:pPr>
      <w:r w:rsidRPr="00D972B4">
        <w:rPr>
          <w:rFonts w:eastAsia="Times New Roman" w:cs="Arial"/>
          <w:szCs w:val="20"/>
          <w:lang w:eastAsia="fr-FR"/>
        </w:rPr>
        <w:lastRenderedPageBreak/>
        <w:t>"</w:t>
      </w:r>
      <w:r w:rsidRPr="00D972B4">
        <w:rPr>
          <w:rFonts w:eastAsia="Times New Roman" w:cs="Arial"/>
          <w:szCs w:val="20"/>
          <w:u w:val="single"/>
          <w:lang w:eastAsia="fr-FR"/>
        </w:rPr>
        <w:t>Comment concilier pratique des soins et religion des patients</w:t>
      </w:r>
      <w:r w:rsidRPr="00D972B4">
        <w:rPr>
          <w:rFonts w:eastAsia="Times New Roman" w:cs="Arial"/>
          <w:szCs w:val="20"/>
          <w:lang w:eastAsia="fr-FR"/>
        </w:rPr>
        <w:t>"</w:t>
      </w:r>
    </w:p>
    <w:p w:rsidR="00D972B4" w:rsidRPr="00D972B4" w:rsidRDefault="00D972B4" w:rsidP="00D972B4">
      <w:pPr>
        <w:spacing w:after="0" w:line="240" w:lineRule="auto"/>
        <w:jc w:val="both"/>
        <w:rPr>
          <w:rFonts w:eastAsia="Times New Roman" w:cs="Arial"/>
          <w:b/>
          <w:sz w:val="24"/>
          <w:szCs w:val="24"/>
          <w:lang w:eastAsia="fr-FR"/>
        </w:rPr>
      </w:pPr>
      <w:r w:rsidRPr="00D972B4">
        <w:rPr>
          <w:rFonts w:eastAsia="Times New Roman" w:cs="Arial"/>
          <w:b/>
          <w:sz w:val="20"/>
          <w:szCs w:val="20"/>
          <w:lang w:eastAsia="fr-FR"/>
        </w:rPr>
        <w:t>Conseil de l’Ordre des Médecins 31</w:t>
      </w:r>
    </w:p>
    <w:p w:rsidR="00D972B4" w:rsidRPr="00D972B4" w:rsidRDefault="00D972B4" w:rsidP="00D972B4">
      <w:pPr>
        <w:spacing w:after="0" w:line="240" w:lineRule="auto"/>
        <w:jc w:val="both"/>
        <w:rPr>
          <w:rFonts w:eastAsia="Times New Roman" w:cs="Arial"/>
          <w:sz w:val="20"/>
          <w:szCs w:val="20"/>
          <w:lang w:eastAsia="fr-FR"/>
        </w:rPr>
      </w:pPr>
      <w:r w:rsidRPr="00D972B4">
        <w:rPr>
          <w:rFonts w:eastAsia="Times New Roman" w:cs="Arial"/>
          <w:sz w:val="20"/>
          <w:szCs w:val="20"/>
          <w:lang w:eastAsia="fr-FR"/>
        </w:rPr>
        <w:t>Conception de fiches ressources basées sur des expériences vécues par les soignants et les usagers visant à améliorer leur communication.</w:t>
      </w:r>
    </w:p>
    <w:p w:rsidR="00302AA3" w:rsidRDefault="00302AA3" w:rsidP="00302AA3">
      <w:pPr>
        <w:spacing w:after="0"/>
        <w:jc w:val="both"/>
        <w:rPr>
          <w:rStyle w:val="Emphaseple"/>
        </w:rPr>
      </w:pPr>
    </w:p>
    <w:p w:rsidR="0019448E" w:rsidRDefault="0019448E" w:rsidP="00302AA3">
      <w:pPr>
        <w:spacing w:after="0"/>
        <w:jc w:val="both"/>
        <w:rPr>
          <w:rStyle w:val="Emphaseple"/>
        </w:rPr>
      </w:pPr>
    </w:p>
    <w:p w:rsidR="00302AA3" w:rsidRDefault="008D6B39" w:rsidP="00302AA3">
      <w:pPr>
        <w:pStyle w:val="Paragraphedeliste"/>
        <w:numPr>
          <w:ilvl w:val="0"/>
          <w:numId w:val="1"/>
        </w:numPr>
        <w:rPr>
          <w:rStyle w:val="Titredulivre"/>
        </w:rPr>
      </w:pPr>
      <w:r>
        <w:rPr>
          <w:rStyle w:val="Titredulivre"/>
        </w:rPr>
        <w:t>2013</w:t>
      </w:r>
    </w:p>
    <w:p w:rsidR="00EE2238" w:rsidRPr="00EE2238" w:rsidRDefault="00EE2238" w:rsidP="00EE2238">
      <w:pPr>
        <w:spacing w:after="0"/>
        <w:jc w:val="both"/>
        <w:rPr>
          <w:bCs/>
          <w:iCs/>
          <w:u w:val="single"/>
        </w:rPr>
      </w:pPr>
      <w:r w:rsidRPr="00EE2238">
        <w:rPr>
          <w:bCs/>
          <w:iCs/>
          <w:u w:val="single"/>
        </w:rPr>
        <w:t>« Un Projet Patient au CHRU de Montpellier »</w:t>
      </w:r>
    </w:p>
    <w:p w:rsidR="00EE2238" w:rsidRDefault="00EE2238" w:rsidP="00EE2238">
      <w:pPr>
        <w:spacing w:after="0"/>
        <w:rPr>
          <w:b/>
          <w:sz w:val="20"/>
        </w:rPr>
      </w:pPr>
      <w:r w:rsidRPr="00EE2238">
        <w:rPr>
          <w:b/>
          <w:sz w:val="20"/>
        </w:rPr>
        <w:t>Centre Hospitalier Régional Universitaire de Montpellier</w:t>
      </w:r>
    </w:p>
    <w:p w:rsidR="00302AA3" w:rsidRDefault="00EE2238" w:rsidP="00181389">
      <w:pPr>
        <w:spacing w:after="0"/>
        <w:jc w:val="both"/>
        <w:rPr>
          <w:sz w:val="20"/>
          <w:szCs w:val="20"/>
        </w:rPr>
      </w:pPr>
      <w:r w:rsidRPr="00EE2238">
        <w:rPr>
          <w:rFonts w:eastAsia="Times New Roman" w:cs="Times New Roman"/>
          <w:sz w:val="20"/>
          <w:szCs w:val="20"/>
          <w:lang w:eastAsia="fr-FR"/>
        </w:rPr>
        <w:t xml:space="preserve">Rédaction d’un Projet Patient constituant l’introduction et le fil conducteur du Projet d’Établissement </w:t>
      </w:r>
      <w:r w:rsidRPr="00EE2238">
        <w:rPr>
          <w:sz w:val="20"/>
          <w:szCs w:val="20"/>
        </w:rPr>
        <w:t xml:space="preserve">2012-2016 </w:t>
      </w:r>
      <w:r w:rsidRPr="00EE2238">
        <w:rPr>
          <w:rFonts w:eastAsia="Times New Roman" w:cs="Times New Roman"/>
          <w:sz w:val="20"/>
          <w:szCs w:val="20"/>
          <w:lang w:eastAsia="fr-FR"/>
        </w:rPr>
        <w:t>du CHRU.</w:t>
      </w:r>
      <w:r w:rsidRPr="00EE2238">
        <w:rPr>
          <w:sz w:val="20"/>
          <w:szCs w:val="20"/>
        </w:rPr>
        <w:t xml:space="preserve"> Par</w:t>
      </w:r>
      <w:r>
        <w:rPr>
          <w:sz w:val="20"/>
          <w:szCs w:val="20"/>
        </w:rPr>
        <w:t>ticipation</w:t>
      </w:r>
      <w:r w:rsidRPr="00EE2238">
        <w:rPr>
          <w:sz w:val="20"/>
          <w:szCs w:val="20"/>
        </w:rPr>
        <w:t xml:space="preserve"> des Représentant des Usagers (RU) au Comi</w:t>
      </w:r>
      <w:r>
        <w:rPr>
          <w:sz w:val="20"/>
          <w:szCs w:val="20"/>
        </w:rPr>
        <w:t>té de Pilotage (COPIL) chargé de</w:t>
      </w:r>
      <w:r w:rsidRPr="00EE2238">
        <w:rPr>
          <w:sz w:val="20"/>
          <w:szCs w:val="20"/>
        </w:rPr>
        <w:t xml:space="preserve"> l’actualisation</w:t>
      </w:r>
      <w:r>
        <w:rPr>
          <w:sz w:val="20"/>
          <w:szCs w:val="20"/>
        </w:rPr>
        <w:t xml:space="preserve"> du projet d’établissement.</w:t>
      </w:r>
    </w:p>
    <w:p w:rsidR="00EE2238" w:rsidRDefault="00EE2238" w:rsidP="00181389">
      <w:pPr>
        <w:spacing w:after="0"/>
        <w:jc w:val="both"/>
        <w:rPr>
          <w:b/>
          <w:sz w:val="20"/>
          <w:szCs w:val="20"/>
        </w:rPr>
      </w:pPr>
    </w:p>
    <w:p w:rsidR="00E7291A" w:rsidRPr="00E7291A" w:rsidRDefault="00E7291A" w:rsidP="00E7291A">
      <w:pPr>
        <w:spacing w:after="0"/>
        <w:jc w:val="both"/>
        <w:rPr>
          <w:szCs w:val="20"/>
          <w:u w:val="single"/>
        </w:rPr>
      </w:pPr>
      <w:r w:rsidRPr="00E7291A">
        <w:rPr>
          <w:szCs w:val="20"/>
          <w:u w:val="single"/>
        </w:rPr>
        <w:t>« Une écoute active par les représentants des usagers au service de la mesure de la satisfaction »</w:t>
      </w:r>
    </w:p>
    <w:p w:rsidR="00E7291A" w:rsidRDefault="00C9042C" w:rsidP="00E7291A">
      <w:pPr>
        <w:spacing w:after="0"/>
        <w:jc w:val="both"/>
        <w:rPr>
          <w:b/>
          <w:sz w:val="20"/>
          <w:szCs w:val="20"/>
        </w:rPr>
      </w:pPr>
      <w:r>
        <w:rPr>
          <w:b/>
          <w:sz w:val="20"/>
          <w:szCs w:val="20"/>
        </w:rPr>
        <w:t xml:space="preserve">USSAP - </w:t>
      </w:r>
      <w:r w:rsidR="00E7291A" w:rsidRPr="00E7291A">
        <w:rPr>
          <w:b/>
          <w:sz w:val="20"/>
          <w:szCs w:val="20"/>
        </w:rPr>
        <w:t>Union Sanitaire et Sociale Aude Pyrénées</w:t>
      </w:r>
    </w:p>
    <w:p w:rsidR="00C9042C" w:rsidRPr="00C9042C" w:rsidRDefault="00C9042C" w:rsidP="00C9042C">
      <w:pPr>
        <w:spacing w:after="0"/>
        <w:jc w:val="both"/>
        <w:rPr>
          <w:sz w:val="20"/>
          <w:szCs w:val="20"/>
        </w:rPr>
      </w:pPr>
      <w:r>
        <w:rPr>
          <w:sz w:val="20"/>
          <w:szCs w:val="20"/>
        </w:rPr>
        <w:t>E</w:t>
      </w:r>
      <w:r w:rsidRPr="00C9042C">
        <w:rPr>
          <w:sz w:val="20"/>
          <w:szCs w:val="20"/>
        </w:rPr>
        <w:t xml:space="preserve">valuation “à froid” du patient </w:t>
      </w:r>
      <w:r>
        <w:rPr>
          <w:sz w:val="20"/>
          <w:szCs w:val="20"/>
        </w:rPr>
        <w:t>sur les conditions de sa sortie. Mesure de</w:t>
      </w:r>
      <w:r w:rsidRPr="00C9042C">
        <w:rPr>
          <w:sz w:val="20"/>
          <w:szCs w:val="20"/>
        </w:rPr>
        <w:t xml:space="preserve"> la satisfaction des u</w:t>
      </w:r>
      <w:r>
        <w:rPr>
          <w:sz w:val="20"/>
          <w:szCs w:val="20"/>
        </w:rPr>
        <w:t xml:space="preserve">sagers, à distance, de la fin de l'hospitalisation </w:t>
      </w:r>
      <w:r w:rsidRPr="00C9042C">
        <w:rPr>
          <w:sz w:val="20"/>
          <w:szCs w:val="20"/>
        </w:rPr>
        <w:t>au moyen d'entretiens téléphoniques menés par les représentants des usagers eux-mêmes, sur la base du volontariat. Ce recueil intervient ainsi à un moment où le patient est davantage disposé à s’exprimer.</w:t>
      </w:r>
    </w:p>
    <w:p w:rsidR="0019448E" w:rsidRDefault="0019448E" w:rsidP="00E7291A">
      <w:pPr>
        <w:spacing w:after="0"/>
        <w:jc w:val="both"/>
        <w:rPr>
          <w:b/>
          <w:sz w:val="20"/>
          <w:szCs w:val="20"/>
        </w:rPr>
      </w:pPr>
    </w:p>
    <w:p w:rsidR="00302AA3" w:rsidRPr="00302AA3" w:rsidRDefault="00302AA3" w:rsidP="00302AA3">
      <w:pPr>
        <w:spacing w:after="0" w:line="240" w:lineRule="auto"/>
        <w:rPr>
          <w:rFonts w:eastAsia="Times New Roman" w:cs="Arial"/>
          <w:b/>
          <w:sz w:val="20"/>
          <w:szCs w:val="24"/>
          <w:lang w:eastAsia="fr-FR"/>
        </w:rPr>
      </w:pPr>
      <w:r w:rsidRPr="00302AA3">
        <w:rPr>
          <w:rFonts w:eastAsia="Times New Roman" w:cs="Arial"/>
          <w:szCs w:val="20"/>
          <w:lang w:eastAsia="fr-FR"/>
        </w:rPr>
        <w:t>"</w:t>
      </w:r>
      <w:r w:rsidRPr="00302AA3">
        <w:rPr>
          <w:rFonts w:eastAsia="Times New Roman" w:cs="Arial"/>
          <w:szCs w:val="24"/>
          <w:u w:val="single"/>
          <w:lang w:eastAsia="fr-FR"/>
        </w:rPr>
        <w:t>Raconte-moi la dialyse</w:t>
      </w:r>
      <w:r w:rsidRPr="00302AA3">
        <w:rPr>
          <w:rFonts w:eastAsia="Times New Roman" w:cs="Arial"/>
          <w:szCs w:val="20"/>
          <w:lang w:eastAsia="fr-FR"/>
        </w:rPr>
        <w:t>"</w:t>
      </w:r>
      <w:r w:rsidRPr="00302AA3">
        <w:rPr>
          <w:rFonts w:eastAsia="Times New Roman" w:cs="Arial"/>
          <w:sz w:val="20"/>
          <w:szCs w:val="24"/>
          <w:lang w:eastAsia="fr-FR"/>
        </w:rPr>
        <w:br/>
      </w:r>
      <w:r w:rsidRPr="00302AA3">
        <w:rPr>
          <w:rFonts w:eastAsia="Times New Roman" w:cs="Arial"/>
          <w:b/>
          <w:sz w:val="20"/>
          <w:szCs w:val="24"/>
          <w:lang w:eastAsia="fr-FR"/>
        </w:rPr>
        <w:t>Centre Hospitalier du Val d’Ariège</w:t>
      </w:r>
    </w:p>
    <w:p w:rsidR="00302AA3" w:rsidRDefault="00302AA3" w:rsidP="00302AA3">
      <w:pPr>
        <w:spacing w:after="0" w:line="240" w:lineRule="auto"/>
        <w:rPr>
          <w:rFonts w:eastAsia="Times New Roman" w:cs="Arial"/>
          <w:sz w:val="20"/>
          <w:szCs w:val="24"/>
          <w:lang w:eastAsia="fr-FR"/>
        </w:rPr>
      </w:pPr>
      <w:r w:rsidRPr="00302AA3">
        <w:rPr>
          <w:rFonts w:eastAsia="Times New Roman" w:cs="Arial"/>
          <w:sz w:val="20"/>
          <w:szCs w:val="24"/>
          <w:lang w:eastAsia="fr-FR"/>
        </w:rPr>
        <w:t>Organisation d’ateliers pédagogiques pour patients et conjoints dans le cadre d’une journée de la dialyse, en complément de la création d’un livret d’accueil et d’un livre de recettes à destination des patients.</w:t>
      </w:r>
    </w:p>
    <w:p w:rsidR="00A72619" w:rsidRDefault="00A72619" w:rsidP="00302AA3">
      <w:pPr>
        <w:spacing w:after="0" w:line="240" w:lineRule="auto"/>
        <w:rPr>
          <w:rFonts w:eastAsia="Times New Roman" w:cs="Arial"/>
          <w:sz w:val="20"/>
          <w:szCs w:val="24"/>
          <w:lang w:eastAsia="fr-FR"/>
        </w:rPr>
      </w:pPr>
    </w:p>
    <w:p w:rsidR="00302AA3" w:rsidRPr="00302AA3" w:rsidRDefault="00302AA3" w:rsidP="00302AA3">
      <w:pPr>
        <w:spacing w:after="0" w:line="240" w:lineRule="auto"/>
        <w:rPr>
          <w:rFonts w:eastAsia="Times New Roman" w:cs="Arial"/>
          <w:szCs w:val="24"/>
          <w:u w:val="single"/>
          <w:lang w:eastAsia="fr-FR"/>
        </w:rPr>
      </w:pPr>
      <w:r w:rsidRPr="00302AA3">
        <w:rPr>
          <w:rFonts w:eastAsia="Times New Roman" w:cs="Arial"/>
          <w:szCs w:val="20"/>
          <w:lang w:eastAsia="fr-FR"/>
        </w:rPr>
        <w:t>"</w:t>
      </w:r>
      <w:r w:rsidRPr="00302AA3">
        <w:rPr>
          <w:rFonts w:eastAsia="Times New Roman" w:cs="Arial"/>
          <w:szCs w:val="24"/>
          <w:u w:val="single"/>
          <w:lang w:eastAsia="fr-FR"/>
        </w:rPr>
        <w:t>Promouvoir la connaissance de la personne de confiance et la rendre effective</w:t>
      </w:r>
      <w:r w:rsidRPr="00302AA3">
        <w:rPr>
          <w:rFonts w:eastAsia="Times New Roman" w:cs="Arial"/>
          <w:szCs w:val="20"/>
          <w:lang w:eastAsia="fr-FR"/>
        </w:rPr>
        <w:t>"</w:t>
      </w:r>
    </w:p>
    <w:p w:rsidR="00302AA3" w:rsidRPr="00302AA3" w:rsidRDefault="00302AA3" w:rsidP="00302AA3">
      <w:pPr>
        <w:spacing w:after="0" w:line="240" w:lineRule="auto"/>
        <w:rPr>
          <w:rFonts w:eastAsia="Times New Roman" w:cs="Arial"/>
          <w:sz w:val="20"/>
          <w:szCs w:val="24"/>
          <w:lang w:eastAsia="fr-FR"/>
        </w:rPr>
      </w:pPr>
      <w:r w:rsidRPr="00302AA3">
        <w:rPr>
          <w:rFonts w:eastAsia="Times New Roman" w:cs="Arial"/>
          <w:b/>
          <w:sz w:val="20"/>
          <w:szCs w:val="24"/>
          <w:lang w:eastAsia="fr-FR"/>
        </w:rPr>
        <w:t>Centre Hospitalier du Val d’Ariège</w:t>
      </w:r>
    </w:p>
    <w:p w:rsidR="00302AA3" w:rsidRDefault="00302AA3" w:rsidP="00302AA3">
      <w:pPr>
        <w:spacing w:after="0" w:line="240" w:lineRule="auto"/>
        <w:rPr>
          <w:rFonts w:eastAsia="Times New Roman" w:cs="Arial"/>
          <w:sz w:val="20"/>
          <w:szCs w:val="24"/>
          <w:lang w:eastAsia="fr-FR"/>
        </w:rPr>
      </w:pPr>
      <w:r w:rsidRPr="00302AA3">
        <w:rPr>
          <w:rFonts w:eastAsia="Times New Roman" w:cs="Arial"/>
          <w:sz w:val="20"/>
          <w:szCs w:val="24"/>
          <w:lang w:eastAsia="fr-FR"/>
        </w:rPr>
        <w:t>Elaboration d’un document d’information sur la personne de confiance à l’attention des professionnels de santé, des patients et du public susceptible d’être choisi comme personne de confiance.</w:t>
      </w:r>
    </w:p>
    <w:p w:rsidR="00302AA3" w:rsidRPr="00302AA3" w:rsidRDefault="00302AA3" w:rsidP="00302AA3">
      <w:pPr>
        <w:spacing w:after="0" w:line="240" w:lineRule="auto"/>
        <w:ind w:right="-142"/>
        <w:rPr>
          <w:rFonts w:eastAsia="Times New Roman" w:cs="Arial"/>
          <w:szCs w:val="24"/>
          <w:lang w:eastAsia="fr-FR"/>
        </w:rPr>
      </w:pPr>
    </w:p>
    <w:p w:rsidR="00302AA3" w:rsidRPr="00302AA3" w:rsidRDefault="00302AA3" w:rsidP="00302AA3">
      <w:pPr>
        <w:spacing w:after="0" w:line="240" w:lineRule="auto"/>
        <w:ind w:right="-142"/>
        <w:rPr>
          <w:rFonts w:eastAsia="Times New Roman" w:cs="Arial"/>
          <w:szCs w:val="24"/>
          <w:lang w:eastAsia="fr-FR"/>
        </w:rPr>
      </w:pPr>
      <w:r w:rsidRPr="00302AA3">
        <w:rPr>
          <w:rFonts w:eastAsia="Times New Roman" w:cs="Arial"/>
          <w:szCs w:val="20"/>
          <w:lang w:eastAsia="fr-FR"/>
        </w:rPr>
        <w:t>"</w:t>
      </w:r>
      <w:r w:rsidRPr="00302AA3">
        <w:rPr>
          <w:rFonts w:eastAsia="Times New Roman" w:cs="Arial"/>
          <w:szCs w:val="24"/>
          <w:u w:val="single"/>
          <w:lang w:eastAsia="fr-FR"/>
        </w:rPr>
        <w:t>La reconnaissance des savoirs faire professionnels (RSFP)</w:t>
      </w:r>
      <w:r w:rsidRPr="00302AA3">
        <w:rPr>
          <w:rFonts w:eastAsia="Times New Roman" w:cs="Arial"/>
          <w:szCs w:val="20"/>
          <w:lang w:eastAsia="fr-FR"/>
        </w:rPr>
        <w:t>"</w:t>
      </w:r>
    </w:p>
    <w:p w:rsidR="00302AA3" w:rsidRPr="00302AA3" w:rsidRDefault="00302AA3" w:rsidP="00302AA3">
      <w:pPr>
        <w:spacing w:after="0" w:line="240" w:lineRule="auto"/>
        <w:ind w:right="-142"/>
        <w:rPr>
          <w:rFonts w:eastAsia="Times New Roman" w:cs="Arial"/>
          <w:sz w:val="20"/>
          <w:szCs w:val="24"/>
          <w:lang w:eastAsia="fr-FR"/>
        </w:rPr>
      </w:pPr>
      <w:r w:rsidRPr="00302AA3">
        <w:rPr>
          <w:rStyle w:val="st1"/>
          <w:rFonts w:cs="Arial"/>
          <w:b/>
          <w:sz w:val="20"/>
          <w:szCs w:val="20"/>
        </w:rPr>
        <w:t>Établissement et Service d'Aide par le Travail</w:t>
      </w:r>
      <w:r w:rsidRPr="00302AA3">
        <w:rPr>
          <w:rStyle w:val="st1"/>
          <w:rFonts w:cs="Arial"/>
          <w:color w:val="444444"/>
          <w:sz w:val="20"/>
          <w:szCs w:val="20"/>
        </w:rPr>
        <w:t xml:space="preserve"> </w:t>
      </w:r>
      <w:r w:rsidRPr="00302AA3">
        <w:rPr>
          <w:rStyle w:val="st1"/>
          <w:rFonts w:cs="Arial"/>
          <w:b/>
          <w:sz w:val="20"/>
          <w:szCs w:val="20"/>
        </w:rPr>
        <w:t xml:space="preserve">(ESAT) </w:t>
      </w:r>
      <w:r w:rsidRPr="00302AA3">
        <w:rPr>
          <w:rFonts w:eastAsia="Times New Roman" w:cs="Arial"/>
          <w:b/>
          <w:sz w:val="20"/>
          <w:szCs w:val="24"/>
          <w:lang w:eastAsia="fr-FR"/>
        </w:rPr>
        <w:t>de l’Essor</w:t>
      </w:r>
    </w:p>
    <w:p w:rsidR="00302AA3" w:rsidRPr="00302AA3" w:rsidRDefault="00302AA3" w:rsidP="00302AA3">
      <w:pPr>
        <w:spacing w:after="0" w:line="240" w:lineRule="auto"/>
        <w:rPr>
          <w:rFonts w:eastAsia="Times New Roman" w:cs="Arial"/>
          <w:sz w:val="20"/>
          <w:szCs w:val="24"/>
          <w:lang w:eastAsia="fr-FR"/>
        </w:rPr>
      </w:pPr>
      <w:r w:rsidRPr="00302AA3">
        <w:rPr>
          <w:rFonts w:eastAsia="Times New Roman" w:cs="Arial"/>
          <w:sz w:val="20"/>
          <w:szCs w:val="24"/>
          <w:lang w:eastAsia="fr-FR"/>
        </w:rPr>
        <w:t>Organisation de sessions de reconnaissance des savoirs faire professionnels,</w:t>
      </w:r>
      <w:r>
        <w:rPr>
          <w:rFonts w:eastAsia="Times New Roman" w:cs="Arial"/>
          <w:sz w:val="20"/>
          <w:szCs w:val="24"/>
          <w:lang w:eastAsia="fr-FR"/>
        </w:rPr>
        <w:t xml:space="preserve"> par le biais de certifications </w:t>
      </w:r>
      <w:r w:rsidRPr="00302AA3">
        <w:rPr>
          <w:rFonts w:eastAsia="Times New Roman" w:cs="Arial"/>
          <w:sz w:val="20"/>
          <w:szCs w:val="24"/>
          <w:lang w:eastAsia="fr-FR"/>
        </w:rPr>
        <w:t xml:space="preserve">inscrites dans la trajectoire de préparation à la Validation des Acquis d’Expérience (VAE). </w:t>
      </w:r>
    </w:p>
    <w:p w:rsidR="00302AA3" w:rsidRDefault="00302AA3" w:rsidP="00302AA3">
      <w:pPr>
        <w:spacing w:after="0" w:line="240" w:lineRule="auto"/>
        <w:rPr>
          <w:rFonts w:eastAsia="Times New Roman" w:cs="Arial"/>
          <w:sz w:val="20"/>
          <w:szCs w:val="24"/>
          <w:lang w:eastAsia="fr-FR"/>
        </w:rPr>
      </w:pPr>
    </w:p>
    <w:p w:rsidR="00F24188" w:rsidRDefault="00F24188">
      <w:pPr>
        <w:rPr>
          <w:rFonts w:eastAsia="Times New Roman" w:cs="Arial"/>
          <w:sz w:val="20"/>
          <w:szCs w:val="24"/>
          <w:lang w:eastAsia="fr-FR"/>
        </w:rPr>
      </w:pPr>
      <w:r>
        <w:rPr>
          <w:rFonts w:eastAsia="Times New Roman" w:cs="Arial"/>
          <w:sz w:val="20"/>
          <w:szCs w:val="24"/>
          <w:lang w:eastAsia="fr-FR"/>
        </w:rPr>
        <w:br w:type="page"/>
      </w:r>
    </w:p>
    <w:p w:rsidR="00302AA3" w:rsidRDefault="008D6B39" w:rsidP="00302AA3">
      <w:pPr>
        <w:pStyle w:val="Paragraphedeliste"/>
        <w:numPr>
          <w:ilvl w:val="0"/>
          <w:numId w:val="1"/>
        </w:numPr>
        <w:rPr>
          <w:rStyle w:val="Titredulivre"/>
        </w:rPr>
      </w:pPr>
      <w:r>
        <w:rPr>
          <w:rStyle w:val="Titredulivre"/>
        </w:rPr>
        <w:lastRenderedPageBreak/>
        <w:t>2012</w:t>
      </w:r>
    </w:p>
    <w:p w:rsidR="00F24188" w:rsidRDefault="00F24188" w:rsidP="00F24188">
      <w:pPr>
        <w:pStyle w:val="Paragraphedeliste"/>
        <w:rPr>
          <w:rStyle w:val="Titredulivre"/>
        </w:rPr>
      </w:pPr>
    </w:p>
    <w:p w:rsidR="00302AA3" w:rsidRPr="00302AA3" w:rsidRDefault="00302AA3" w:rsidP="00302AA3">
      <w:pPr>
        <w:spacing w:after="0" w:line="240" w:lineRule="auto"/>
        <w:rPr>
          <w:rFonts w:eastAsia="Times New Roman" w:cs="Arial"/>
          <w:szCs w:val="24"/>
          <w:lang w:eastAsia="fr-FR"/>
        </w:rPr>
      </w:pPr>
      <w:r w:rsidRPr="00302AA3">
        <w:rPr>
          <w:rFonts w:eastAsia="Times New Roman" w:cs="Arial"/>
          <w:szCs w:val="20"/>
          <w:lang w:eastAsia="fr-FR"/>
        </w:rPr>
        <w:t>"</w:t>
      </w:r>
      <w:r w:rsidRPr="00302AA3">
        <w:rPr>
          <w:rFonts w:eastAsia="Times New Roman" w:cs="Arial"/>
          <w:szCs w:val="20"/>
          <w:u w:val="single"/>
          <w:lang w:eastAsia="fr-FR"/>
        </w:rPr>
        <w:t>Renforcer la place des usagers à l’hôpital Maurice Fenaille</w:t>
      </w:r>
      <w:r w:rsidRPr="00302AA3">
        <w:rPr>
          <w:rFonts w:eastAsia="Times New Roman" w:cs="Arial"/>
          <w:szCs w:val="20"/>
          <w:lang w:eastAsia="fr-FR"/>
        </w:rPr>
        <w:t>"</w:t>
      </w:r>
    </w:p>
    <w:p w:rsidR="00302AA3" w:rsidRPr="00302AA3" w:rsidRDefault="00302AA3" w:rsidP="00302AA3">
      <w:pPr>
        <w:spacing w:after="0" w:line="240" w:lineRule="auto"/>
        <w:rPr>
          <w:rFonts w:eastAsia="Times New Roman" w:cs="Arial"/>
          <w:b/>
          <w:sz w:val="20"/>
          <w:szCs w:val="24"/>
          <w:lang w:eastAsia="fr-FR"/>
        </w:rPr>
      </w:pPr>
      <w:r w:rsidRPr="00302AA3">
        <w:rPr>
          <w:rFonts w:eastAsia="Times New Roman" w:cs="Arial"/>
          <w:b/>
          <w:sz w:val="20"/>
          <w:szCs w:val="24"/>
          <w:lang w:eastAsia="fr-FR"/>
        </w:rPr>
        <w:t>Hôpital Maurice Fenaille</w:t>
      </w:r>
    </w:p>
    <w:p w:rsidR="00302AA3" w:rsidRPr="00302AA3" w:rsidRDefault="00302AA3" w:rsidP="00302AA3">
      <w:pPr>
        <w:spacing w:after="0" w:line="240" w:lineRule="auto"/>
        <w:jc w:val="both"/>
        <w:rPr>
          <w:rFonts w:eastAsia="Times New Roman" w:cs="Arial"/>
          <w:sz w:val="20"/>
          <w:szCs w:val="24"/>
          <w:lang w:eastAsia="fr-FR"/>
        </w:rPr>
      </w:pPr>
      <w:r w:rsidRPr="00302AA3">
        <w:rPr>
          <w:rFonts w:eastAsia="Times New Roman" w:cs="Arial"/>
          <w:sz w:val="20"/>
          <w:szCs w:val="24"/>
          <w:lang w:eastAsia="fr-FR"/>
        </w:rPr>
        <w:t>Création d’une Maison des Usagers (lieu d’accueil et d’information), instauration d’une permanence des représentants des usagers et élaboration d’une plaquette pour promouvoir les droits des usagers.</w:t>
      </w:r>
    </w:p>
    <w:p w:rsidR="00F24188" w:rsidRPr="00302AA3" w:rsidRDefault="00F24188" w:rsidP="00302AA3">
      <w:pPr>
        <w:spacing w:after="0" w:line="240" w:lineRule="auto"/>
        <w:jc w:val="both"/>
        <w:rPr>
          <w:rFonts w:eastAsia="Times New Roman" w:cs="Arial"/>
          <w:sz w:val="20"/>
          <w:szCs w:val="24"/>
          <w:lang w:eastAsia="fr-FR"/>
        </w:rPr>
      </w:pPr>
    </w:p>
    <w:p w:rsidR="00302AA3" w:rsidRPr="00302AA3" w:rsidRDefault="00302AA3" w:rsidP="00302AA3">
      <w:pPr>
        <w:spacing w:after="0" w:line="240" w:lineRule="auto"/>
        <w:jc w:val="both"/>
        <w:rPr>
          <w:rFonts w:eastAsia="Times New Roman" w:cs="Arial"/>
          <w:szCs w:val="24"/>
          <w:lang w:eastAsia="fr-FR"/>
        </w:rPr>
      </w:pPr>
      <w:r w:rsidRPr="00302AA3">
        <w:rPr>
          <w:rFonts w:eastAsia="Times New Roman" w:cs="Arial"/>
          <w:szCs w:val="20"/>
          <w:lang w:eastAsia="fr-FR"/>
        </w:rPr>
        <w:t>"</w:t>
      </w:r>
      <w:r w:rsidRPr="00302AA3">
        <w:rPr>
          <w:rFonts w:eastAsia="Times New Roman" w:cs="Arial"/>
          <w:szCs w:val="20"/>
          <w:u w:val="single"/>
          <w:lang w:eastAsia="fr-FR"/>
        </w:rPr>
        <w:t>La Maison des usagers est un espace d’humanité et de citoyenneté au cœur de l’hôpital</w:t>
      </w:r>
      <w:r w:rsidRPr="00302AA3">
        <w:rPr>
          <w:rFonts w:eastAsia="Times New Roman" w:cs="Arial"/>
          <w:szCs w:val="20"/>
          <w:lang w:eastAsia="fr-FR"/>
        </w:rPr>
        <w:t>"</w:t>
      </w:r>
    </w:p>
    <w:p w:rsidR="00302AA3" w:rsidRPr="00302AA3" w:rsidRDefault="00302AA3" w:rsidP="00302AA3">
      <w:pPr>
        <w:spacing w:after="0" w:line="240" w:lineRule="auto"/>
        <w:rPr>
          <w:rFonts w:eastAsia="Times New Roman" w:cs="Arial"/>
          <w:sz w:val="20"/>
          <w:szCs w:val="24"/>
          <w:lang w:eastAsia="fr-FR"/>
        </w:rPr>
      </w:pPr>
      <w:r w:rsidRPr="00302AA3">
        <w:rPr>
          <w:rFonts w:eastAsia="Times New Roman" w:cs="Arial"/>
          <w:b/>
          <w:sz w:val="20"/>
          <w:szCs w:val="20"/>
          <w:lang w:eastAsia="fr-FR"/>
        </w:rPr>
        <w:t>Centre Hospitalier Universitaire de Toulouse</w:t>
      </w:r>
    </w:p>
    <w:p w:rsidR="00302AA3" w:rsidRPr="00302AA3" w:rsidRDefault="00302AA3" w:rsidP="00302AA3">
      <w:pPr>
        <w:spacing w:after="0" w:line="240" w:lineRule="auto"/>
        <w:rPr>
          <w:rFonts w:eastAsia="Times New Roman" w:cs="Arial"/>
          <w:sz w:val="20"/>
          <w:szCs w:val="24"/>
          <w:lang w:eastAsia="fr-FR"/>
        </w:rPr>
      </w:pPr>
      <w:r w:rsidRPr="00302AA3">
        <w:rPr>
          <w:rFonts w:eastAsia="Times New Roman" w:cs="Arial"/>
          <w:sz w:val="20"/>
          <w:szCs w:val="24"/>
          <w:lang w:eastAsia="fr-FR"/>
        </w:rPr>
        <w:t>Création d’une Maison des Usagers avec formation d’une commission pour accueillir, informer et accompagner les usagers et leurs proches dans le parcours de soin, mais aussi pour mobiliser l’ensemble des acteurs de l’hôpital (usagers, professionnels de santé, associations…)</w:t>
      </w:r>
    </w:p>
    <w:p w:rsidR="00302AA3" w:rsidRPr="00302AA3" w:rsidRDefault="00302AA3" w:rsidP="00302AA3">
      <w:pPr>
        <w:spacing w:after="0" w:line="240" w:lineRule="auto"/>
        <w:rPr>
          <w:rFonts w:eastAsia="Times New Roman" w:cs="Arial"/>
          <w:sz w:val="20"/>
          <w:szCs w:val="24"/>
          <w:lang w:eastAsia="fr-FR"/>
        </w:rPr>
      </w:pPr>
    </w:p>
    <w:p w:rsidR="00302AA3" w:rsidRPr="00302AA3" w:rsidRDefault="00302AA3" w:rsidP="00302AA3">
      <w:pPr>
        <w:spacing w:after="0" w:line="240" w:lineRule="auto"/>
        <w:rPr>
          <w:rFonts w:eastAsia="Times New Roman" w:cs="Arial"/>
          <w:sz w:val="24"/>
          <w:szCs w:val="24"/>
          <w:lang w:eastAsia="fr-FR"/>
        </w:rPr>
      </w:pPr>
    </w:p>
    <w:sectPr w:rsidR="00302AA3" w:rsidRPr="00302AA3" w:rsidSect="004B6E53">
      <w:footerReference w:type="default" r:id="rId8"/>
      <w:pgSz w:w="11906" w:h="16838"/>
      <w:pgMar w:top="1417" w:right="1417" w:bottom="1417" w:left="1417"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A37" w:rsidRDefault="00A96A37" w:rsidP="004B6E53">
      <w:pPr>
        <w:spacing w:after="0" w:line="240" w:lineRule="auto"/>
      </w:pPr>
      <w:r>
        <w:separator/>
      </w:r>
    </w:p>
  </w:endnote>
  <w:endnote w:type="continuationSeparator" w:id="0">
    <w:p w:rsidR="00A96A37" w:rsidRDefault="00A96A37" w:rsidP="004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4B6E53">
      <w:tc>
        <w:tcPr>
          <w:tcW w:w="918" w:type="dxa"/>
        </w:tcPr>
        <w:p w:rsidR="004B6E53" w:rsidRDefault="004B6E53">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3A639F" w:rsidRPr="003A639F">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4B6E53" w:rsidRDefault="004B6E53">
          <w:pPr>
            <w:pStyle w:val="Pieddepage"/>
          </w:pPr>
        </w:p>
      </w:tc>
    </w:tr>
  </w:tbl>
  <w:p w:rsidR="004B6E53" w:rsidRDefault="004B6E5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A37" w:rsidRDefault="00A96A37" w:rsidP="004B6E53">
      <w:pPr>
        <w:spacing w:after="0" w:line="240" w:lineRule="auto"/>
      </w:pPr>
      <w:r>
        <w:separator/>
      </w:r>
    </w:p>
  </w:footnote>
  <w:footnote w:type="continuationSeparator" w:id="0">
    <w:p w:rsidR="00A96A37" w:rsidRDefault="00A96A37" w:rsidP="004B6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01E3"/>
    <w:multiLevelType w:val="hybridMultilevel"/>
    <w:tmpl w:val="0A56E060"/>
    <w:lvl w:ilvl="0" w:tplc="5DA88BF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8338AB"/>
    <w:multiLevelType w:val="hybridMultilevel"/>
    <w:tmpl w:val="49304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CE2F7B"/>
    <w:multiLevelType w:val="hybridMultilevel"/>
    <w:tmpl w:val="4A04F8AC"/>
    <w:lvl w:ilvl="0" w:tplc="3246ED3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6B93214"/>
    <w:multiLevelType w:val="hybridMultilevel"/>
    <w:tmpl w:val="A726E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766E18"/>
    <w:multiLevelType w:val="hybridMultilevel"/>
    <w:tmpl w:val="F1F4C378"/>
    <w:lvl w:ilvl="0" w:tplc="68CCDDC8">
      <w:start w:val="2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137559"/>
    <w:multiLevelType w:val="hybridMultilevel"/>
    <w:tmpl w:val="3F1A2C42"/>
    <w:lvl w:ilvl="0" w:tplc="944C98CE">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D697431"/>
    <w:multiLevelType w:val="hybridMultilevel"/>
    <w:tmpl w:val="8DD23FE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1394738"/>
    <w:multiLevelType w:val="hybridMultilevel"/>
    <w:tmpl w:val="0204B2DE"/>
    <w:lvl w:ilvl="0" w:tplc="9C2028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D518DC"/>
    <w:multiLevelType w:val="hybridMultilevel"/>
    <w:tmpl w:val="D4BA605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F1F7C93"/>
    <w:multiLevelType w:val="hybridMultilevel"/>
    <w:tmpl w:val="AD58870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62313211"/>
    <w:multiLevelType w:val="hybridMultilevel"/>
    <w:tmpl w:val="F4087DCC"/>
    <w:lvl w:ilvl="0" w:tplc="9C2028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074E71"/>
    <w:multiLevelType w:val="hybridMultilevel"/>
    <w:tmpl w:val="F7A04F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CE6511"/>
    <w:multiLevelType w:val="hybridMultilevel"/>
    <w:tmpl w:val="F0741AD4"/>
    <w:lvl w:ilvl="0" w:tplc="FBA6AA7C">
      <w:start w:val="1"/>
      <w:numFmt w:val="decimal"/>
      <w:lvlText w:val="%1."/>
      <w:lvlJc w:val="left"/>
      <w:pPr>
        <w:ind w:left="436" w:hanging="360"/>
      </w:pPr>
    </w:lvl>
    <w:lvl w:ilvl="1" w:tplc="040C0019">
      <w:start w:val="1"/>
      <w:numFmt w:val="lowerLetter"/>
      <w:lvlText w:val="%2."/>
      <w:lvlJc w:val="left"/>
      <w:pPr>
        <w:ind w:left="1156" w:hanging="360"/>
      </w:pPr>
    </w:lvl>
    <w:lvl w:ilvl="2" w:tplc="040C001B">
      <w:start w:val="1"/>
      <w:numFmt w:val="lowerRoman"/>
      <w:lvlText w:val="%3."/>
      <w:lvlJc w:val="right"/>
      <w:pPr>
        <w:ind w:left="1876" w:hanging="180"/>
      </w:pPr>
    </w:lvl>
    <w:lvl w:ilvl="3" w:tplc="040C000F">
      <w:start w:val="1"/>
      <w:numFmt w:val="decimal"/>
      <w:lvlText w:val="%4."/>
      <w:lvlJc w:val="left"/>
      <w:pPr>
        <w:ind w:left="2596" w:hanging="360"/>
      </w:pPr>
    </w:lvl>
    <w:lvl w:ilvl="4" w:tplc="040C0019">
      <w:start w:val="1"/>
      <w:numFmt w:val="lowerLetter"/>
      <w:lvlText w:val="%5."/>
      <w:lvlJc w:val="left"/>
      <w:pPr>
        <w:ind w:left="3316" w:hanging="360"/>
      </w:pPr>
    </w:lvl>
    <w:lvl w:ilvl="5" w:tplc="040C001B">
      <w:start w:val="1"/>
      <w:numFmt w:val="lowerRoman"/>
      <w:lvlText w:val="%6."/>
      <w:lvlJc w:val="right"/>
      <w:pPr>
        <w:ind w:left="4036" w:hanging="180"/>
      </w:pPr>
    </w:lvl>
    <w:lvl w:ilvl="6" w:tplc="040C000F">
      <w:start w:val="1"/>
      <w:numFmt w:val="decimal"/>
      <w:lvlText w:val="%7."/>
      <w:lvlJc w:val="left"/>
      <w:pPr>
        <w:ind w:left="4756" w:hanging="360"/>
      </w:pPr>
    </w:lvl>
    <w:lvl w:ilvl="7" w:tplc="040C0019">
      <w:start w:val="1"/>
      <w:numFmt w:val="lowerLetter"/>
      <w:lvlText w:val="%8."/>
      <w:lvlJc w:val="left"/>
      <w:pPr>
        <w:ind w:left="5476" w:hanging="360"/>
      </w:pPr>
    </w:lvl>
    <w:lvl w:ilvl="8" w:tplc="040C001B">
      <w:start w:val="1"/>
      <w:numFmt w:val="lowerRoman"/>
      <w:lvlText w:val="%9."/>
      <w:lvlJc w:val="right"/>
      <w:pPr>
        <w:ind w:left="6196" w:hanging="180"/>
      </w:pPr>
    </w:lvl>
  </w:abstractNum>
  <w:num w:numId="1">
    <w:abstractNumId w:val="11"/>
  </w:num>
  <w:num w:numId="2">
    <w:abstractNumId w:val="1"/>
  </w:num>
  <w:num w:numId="3">
    <w:abstractNumId w:val="3"/>
  </w:num>
  <w:num w:numId="4">
    <w:abstractNumId w:val="7"/>
  </w:num>
  <w:num w:numId="5">
    <w:abstractNumId w:val="10"/>
  </w:num>
  <w:num w:numId="6">
    <w:abstractNumId w:val="0"/>
  </w:num>
  <w:num w:numId="7">
    <w:abstractNumId w:val="4"/>
  </w:num>
  <w:num w:numId="8">
    <w:abstractNumId w:val="5"/>
  </w:num>
  <w:num w:numId="9">
    <w:abstractNumId w:val="6"/>
  </w:num>
  <w:num w:numId="10">
    <w:abstractNumId w:va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lvlOverride w:ilvl="2"/>
    <w:lvlOverride w:ilvl="3"/>
    <w:lvlOverride w:ilvl="4"/>
    <w:lvlOverride w:ilvl="5"/>
    <w:lvlOverride w:ilvl="6"/>
    <w:lvlOverride w:ilvl="7"/>
    <w:lvlOverride w:ilvl="8"/>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B0F"/>
    <w:rsid w:val="00036B9F"/>
    <w:rsid w:val="00065985"/>
    <w:rsid w:val="00093C3D"/>
    <w:rsid w:val="000D3EAB"/>
    <w:rsid w:val="000F34A4"/>
    <w:rsid w:val="000F3B12"/>
    <w:rsid w:val="001078BE"/>
    <w:rsid w:val="00181389"/>
    <w:rsid w:val="0019448E"/>
    <w:rsid w:val="001E2724"/>
    <w:rsid w:val="001F3D4C"/>
    <w:rsid w:val="00254936"/>
    <w:rsid w:val="00281B92"/>
    <w:rsid w:val="00293D13"/>
    <w:rsid w:val="002D5C19"/>
    <w:rsid w:val="00302AA3"/>
    <w:rsid w:val="003043AE"/>
    <w:rsid w:val="00341CBF"/>
    <w:rsid w:val="00362FA9"/>
    <w:rsid w:val="003A39D8"/>
    <w:rsid w:val="003A639F"/>
    <w:rsid w:val="003E62E9"/>
    <w:rsid w:val="00402F45"/>
    <w:rsid w:val="00407C91"/>
    <w:rsid w:val="0043261B"/>
    <w:rsid w:val="004B080F"/>
    <w:rsid w:val="004B1A75"/>
    <w:rsid w:val="004B3B93"/>
    <w:rsid w:val="004B6E53"/>
    <w:rsid w:val="0055315C"/>
    <w:rsid w:val="00562234"/>
    <w:rsid w:val="00593BF6"/>
    <w:rsid w:val="00595224"/>
    <w:rsid w:val="005A5322"/>
    <w:rsid w:val="005C13A8"/>
    <w:rsid w:val="00616045"/>
    <w:rsid w:val="00642A43"/>
    <w:rsid w:val="006440CA"/>
    <w:rsid w:val="006C0618"/>
    <w:rsid w:val="006E5F35"/>
    <w:rsid w:val="0070352C"/>
    <w:rsid w:val="00751DFD"/>
    <w:rsid w:val="00775DCA"/>
    <w:rsid w:val="007A68C2"/>
    <w:rsid w:val="007D5624"/>
    <w:rsid w:val="007E04EC"/>
    <w:rsid w:val="007F4BEE"/>
    <w:rsid w:val="008214C3"/>
    <w:rsid w:val="008246A2"/>
    <w:rsid w:val="008557A3"/>
    <w:rsid w:val="0089626A"/>
    <w:rsid w:val="008D6B39"/>
    <w:rsid w:val="00915E5E"/>
    <w:rsid w:val="00920BBC"/>
    <w:rsid w:val="009B2817"/>
    <w:rsid w:val="009C3333"/>
    <w:rsid w:val="00A24B15"/>
    <w:rsid w:val="00A72619"/>
    <w:rsid w:val="00A96A37"/>
    <w:rsid w:val="00AD2B0F"/>
    <w:rsid w:val="00B03F4F"/>
    <w:rsid w:val="00B45438"/>
    <w:rsid w:val="00BC34FF"/>
    <w:rsid w:val="00BF2250"/>
    <w:rsid w:val="00C122B4"/>
    <w:rsid w:val="00C723AF"/>
    <w:rsid w:val="00C9042C"/>
    <w:rsid w:val="00C94199"/>
    <w:rsid w:val="00CA2CCB"/>
    <w:rsid w:val="00CB2CB0"/>
    <w:rsid w:val="00D1153D"/>
    <w:rsid w:val="00D17C79"/>
    <w:rsid w:val="00D21365"/>
    <w:rsid w:val="00D259D2"/>
    <w:rsid w:val="00D3130E"/>
    <w:rsid w:val="00D34966"/>
    <w:rsid w:val="00D972B4"/>
    <w:rsid w:val="00DB288B"/>
    <w:rsid w:val="00DB51BC"/>
    <w:rsid w:val="00DC0C3E"/>
    <w:rsid w:val="00DC55F6"/>
    <w:rsid w:val="00DD66B7"/>
    <w:rsid w:val="00DE1EA4"/>
    <w:rsid w:val="00E20364"/>
    <w:rsid w:val="00E6605F"/>
    <w:rsid w:val="00E7291A"/>
    <w:rsid w:val="00E77916"/>
    <w:rsid w:val="00ED7881"/>
    <w:rsid w:val="00EE2238"/>
    <w:rsid w:val="00EE3369"/>
    <w:rsid w:val="00F24188"/>
    <w:rsid w:val="00FB51D1"/>
    <w:rsid w:val="00FE4E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75EE"/>
  <w15:docId w15:val="{672F5BA1-522B-4E0E-A605-E774A69E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D2B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D2B0F"/>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AD2B0F"/>
    <w:pPr>
      <w:ind w:left="720"/>
      <w:contextualSpacing/>
    </w:pPr>
  </w:style>
  <w:style w:type="character" w:styleId="Titredulivre">
    <w:name w:val="Book Title"/>
    <w:basedOn w:val="Policepardfaut"/>
    <w:uiPriority w:val="33"/>
    <w:qFormat/>
    <w:rsid w:val="00AD2B0F"/>
    <w:rPr>
      <w:b/>
      <w:bCs/>
      <w:smallCaps/>
      <w:spacing w:val="5"/>
    </w:rPr>
  </w:style>
  <w:style w:type="paragraph" w:styleId="Sansinterligne">
    <w:name w:val="No Spacing"/>
    <w:uiPriority w:val="1"/>
    <w:qFormat/>
    <w:rsid w:val="00AD2B0F"/>
    <w:pPr>
      <w:spacing w:after="0" w:line="240" w:lineRule="auto"/>
    </w:pPr>
  </w:style>
  <w:style w:type="character" w:styleId="Accentuation">
    <w:name w:val="Emphasis"/>
    <w:basedOn w:val="Policepardfaut"/>
    <w:uiPriority w:val="20"/>
    <w:qFormat/>
    <w:rsid w:val="00AD2B0F"/>
    <w:rPr>
      <w:i/>
      <w:iCs/>
    </w:rPr>
  </w:style>
  <w:style w:type="character" w:styleId="Emphaseple">
    <w:name w:val="Subtle Emphasis"/>
    <w:basedOn w:val="Policepardfaut"/>
    <w:uiPriority w:val="19"/>
    <w:qFormat/>
    <w:rsid w:val="009C3333"/>
    <w:rPr>
      <w:i/>
      <w:iCs/>
      <w:color w:val="808080" w:themeColor="text1" w:themeTint="7F"/>
    </w:rPr>
  </w:style>
  <w:style w:type="paragraph" w:styleId="En-tte">
    <w:name w:val="header"/>
    <w:basedOn w:val="Normal"/>
    <w:link w:val="En-tteCar"/>
    <w:uiPriority w:val="99"/>
    <w:unhideWhenUsed/>
    <w:rsid w:val="004B6E53"/>
    <w:pPr>
      <w:tabs>
        <w:tab w:val="center" w:pos="4536"/>
        <w:tab w:val="right" w:pos="9072"/>
      </w:tabs>
      <w:spacing w:after="0" w:line="240" w:lineRule="auto"/>
    </w:pPr>
  </w:style>
  <w:style w:type="character" w:customStyle="1" w:styleId="En-tteCar">
    <w:name w:val="En-tête Car"/>
    <w:basedOn w:val="Policepardfaut"/>
    <w:link w:val="En-tte"/>
    <w:uiPriority w:val="99"/>
    <w:rsid w:val="004B6E53"/>
  </w:style>
  <w:style w:type="paragraph" w:styleId="Pieddepage">
    <w:name w:val="footer"/>
    <w:basedOn w:val="Normal"/>
    <w:link w:val="PieddepageCar"/>
    <w:uiPriority w:val="99"/>
    <w:unhideWhenUsed/>
    <w:rsid w:val="004B6E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6E53"/>
  </w:style>
  <w:style w:type="paragraph" w:styleId="Textedebulles">
    <w:name w:val="Balloon Text"/>
    <w:basedOn w:val="Normal"/>
    <w:link w:val="TextedebullesCar"/>
    <w:uiPriority w:val="99"/>
    <w:semiHidden/>
    <w:unhideWhenUsed/>
    <w:rsid w:val="004B6E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6E53"/>
    <w:rPr>
      <w:rFonts w:ascii="Tahoma" w:hAnsi="Tahoma" w:cs="Tahoma"/>
      <w:sz w:val="16"/>
      <w:szCs w:val="16"/>
    </w:rPr>
  </w:style>
  <w:style w:type="paragraph" w:styleId="NormalWeb">
    <w:name w:val="Normal (Web)"/>
    <w:basedOn w:val="Normal"/>
    <w:uiPriority w:val="99"/>
    <w:semiHidden/>
    <w:unhideWhenUsed/>
    <w:rsid w:val="00C122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1">
    <w:name w:val="st1"/>
    <w:basedOn w:val="Policepardfaut"/>
    <w:rsid w:val="00D972B4"/>
  </w:style>
  <w:style w:type="paragraph" w:customStyle="1" w:styleId="spip1">
    <w:name w:val="spip1"/>
    <w:basedOn w:val="Normal"/>
    <w:rsid w:val="00341CBF"/>
    <w:pPr>
      <w:spacing w:before="100" w:beforeAutospacing="1" w:after="100" w:afterAutospacing="1" w:line="384" w:lineRule="atLeast"/>
    </w:pPr>
    <w:rPr>
      <w:rFonts w:ascii="Times New Roman" w:eastAsia="Times New Roman" w:hAnsi="Times New Roman" w:cs="Times New Roman"/>
      <w:color w:val="333333"/>
      <w:sz w:val="29"/>
      <w:szCs w:val="29"/>
      <w:lang w:eastAsia="fr-FR"/>
    </w:rPr>
  </w:style>
  <w:style w:type="paragraph" w:styleId="Corpsdetexte">
    <w:name w:val="Body Text"/>
    <w:basedOn w:val="Normal"/>
    <w:link w:val="CorpsdetexteCar"/>
    <w:uiPriority w:val="1"/>
    <w:semiHidden/>
    <w:unhideWhenUsed/>
    <w:qFormat/>
    <w:rsid w:val="00407C91"/>
    <w:pPr>
      <w:widowControl w:val="0"/>
      <w:autoSpaceDE w:val="0"/>
      <w:autoSpaceDN w:val="0"/>
      <w:spacing w:after="0" w:line="240" w:lineRule="auto"/>
    </w:pPr>
    <w:rPr>
      <w:rFonts w:ascii="Arial" w:hAnsi="Arial" w:cs="Arial"/>
      <w:sz w:val="20"/>
      <w:szCs w:val="20"/>
    </w:rPr>
  </w:style>
  <w:style w:type="character" w:customStyle="1" w:styleId="CorpsdetexteCar">
    <w:name w:val="Corps de texte Car"/>
    <w:basedOn w:val="Policepardfaut"/>
    <w:link w:val="Corpsdetexte"/>
    <w:uiPriority w:val="1"/>
    <w:semiHidden/>
    <w:rsid w:val="00407C9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6757">
      <w:bodyDiv w:val="1"/>
      <w:marLeft w:val="0"/>
      <w:marRight w:val="0"/>
      <w:marTop w:val="0"/>
      <w:marBottom w:val="0"/>
      <w:divBdr>
        <w:top w:val="none" w:sz="0" w:space="0" w:color="auto"/>
        <w:left w:val="none" w:sz="0" w:space="0" w:color="auto"/>
        <w:bottom w:val="none" w:sz="0" w:space="0" w:color="auto"/>
        <w:right w:val="none" w:sz="0" w:space="0" w:color="auto"/>
      </w:divBdr>
      <w:divsChild>
        <w:div w:id="1918005820">
          <w:marLeft w:val="0"/>
          <w:marRight w:val="0"/>
          <w:marTop w:val="0"/>
          <w:marBottom w:val="0"/>
          <w:divBdr>
            <w:top w:val="none" w:sz="0" w:space="0" w:color="auto"/>
            <w:left w:val="none" w:sz="0" w:space="0" w:color="auto"/>
            <w:bottom w:val="none" w:sz="0" w:space="0" w:color="auto"/>
            <w:right w:val="none" w:sz="0" w:space="0" w:color="auto"/>
          </w:divBdr>
          <w:divsChild>
            <w:div w:id="1856920488">
              <w:marLeft w:val="0"/>
              <w:marRight w:val="0"/>
              <w:marTop w:val="0"/>
              <w:marBottom w:val="0"/>
              <w:divBdr>
                <w:top w:val="none" w:sz="0" w:space="0" w:color="auto"/>
                <w:left w:val="none" w:sz="0" w:space="0" w:color="auto"/>
                <w:bottom w:val="none" w:sz="0" w:space="0" w:color="auto"/>
                <w:right w:val="none" w:sz="0" w:space="0" w:color="auto"/>
              </w:divBdr>
              <w:divsChild>
                <w:div w:id="1666279234">
                  <w:marLeft w:val="0"/>
                  <w:marRight w:val="0"/>
                  <w:marTop w:val="0"/>
                  <w:marBottom w:val="0"/>
                  <w:divBdr>
                    <w:top w:val="none" w:sz="0" w:space="0" w:color="auto"/>
                    <w:left w:val="none" w:sz="0" w:space="0" w:color="auto"/>
                    <w:bottom w:val="none" w:sz="0" w:space="0" w:color="auto"/>
                    <w:right w:val="none" w:sz="0" w:space="0" w:color="auto"/>
                  </w:divBdr>
                  <w:divsChild>
                    <w:div w:id="84153658">
                      <w:marLeft w:val="0"/>
                      <w:marRight w:val="0"/>
                      <w:marTop w:val="0"/>
                      <w:marBottom w:val="0"/>
                      <w:divBdr>
                        <w:top w:val="none" w:sz="0" w:space="0" w:color="auto"/>
                        <w:left w:val="none" w:sz="0" w:space="0" w:color="auto"/>
                        <w:bottom w:val="none" w:sz="0" w:space="0" w:color="auto"/>
                        <w:right w:val="none" w:sz="0" w:space="0" w:color="auto"/>
                      </w:divBdr>
                      <w:divsChild>
                        <w:div w:id="1154486967">
                          <w:marLeft w:val="0"/>
                          <w:marRight w:val="0"/>
                          <w:marTop w:val="0"/>
                          <w:marBottom w:val="0"/>
                          <w:divBdr>
                            <w:top w:val="none" w:sz="0" w:space="0" w:color="auto"/>
                            <w:left w:val="none" w:sz="0" w:space="0" w:color="auto"/>
                            <w:bottom w:val="none" w:sz="0" w:space="0" w:color="auto"/>
                            <w:right w:val="none" w:sz="0" w:space="0" w:color="auto"/>
                          </w:divBdr>
                          <w:divsChild>
                            <w:div w:id="20018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905203">
      <w:bodyDiv w:val="1"/>
      <w:marLeft w:val="0"/>
      <w:marRight w:val="0"/>
      <w:marTop w:val="0"/>
      <w:marBottom w:val="0"/>
      <w:divBdr>
        <w:top w:val="none" w:sz="0" w:space="0" w:color="auto"/>
        <w:left w:val="none" w:sz="0" w:space="0" w:color="auto"/>
        <w:bottom w:val="none" w:sz="0" w:space="0" w:color="auto"/>
        <w:right w:val="none" w:sz="0" w:space="0" w:color="auto"/>
      </w:divBdr>
      <w:divsChild>
        <w:div w:id="567881352">
          <w:marLeft w:val="0"/>
          <w:marRight w:val="0"/>
          <w:marTop w:val="0"/>
          <w:marBottom w:val="345"/>
          <w:divBdr>
            <w:top w:val="none" w:sz="0" w:space="0" w:color="auto"/>
            <w:left w:val="none" w:sz="0" w:space="0" w:color="auto"/>
            <w:bottom w:val="none" w:sz="0" w:space="0" w:color="auto"/>
            <w:right w:val="none" w:sz="0" w:space="0" w:color="auto"/>
          </w:divBdr>
          <w:divsChild>
            <w:div w:id="268507736">
              <w:marLeft w:val="0"/>
              <w:marRight w:val="0"/>
              <w:marTop w:val="0"/>
              <w:marBottom w:val="0"/>
              <w:divBdr>
                <w:top w:val="none" w:sz="0" w:space="0" w:color="auto"/>
                <w:left w:val="none" w:sz="0" w:space="0" w:color="auto"/>
                <w:bottom w:val="none" w:sz="0" w:space="0" w:color="auto"/>
                <w:right w:val="none" w:sz="0" w:space="0" w:color="auto"/>
              </w:divBdr>
              <w:divsChild>
                <w:div w:id="1383598503">
                  <w:marLeft w:val="0"/>
                  <w:marRight w:val="0"/>
                  <w:marTop w:val="0"/>
                  <w:marBottom w:val="0"/>
                  <w:divBdr>
                    <w:top w:val="none" w:sz="0" w:space="0" w:color="auto"/>
                    <w:left w:val="none" w:sz="0" w:space="0" w:color="auto"/>
                    <w:bottom w:val="none" w:sz="0" w:space="0" w:color="auto"/>
                    <w:right w:val="none" w:sz="0" w:space="0" w:color="auto"/>
                  </w:divBdr>
                  <w:divsChild>
                    <w:div w:id="132606976">
                      <w:marLeft w:val="0"/>
                      <w:marRight w:val="0"/>
                      <w:marTop w:val="0"/>
                      <w:marBottom w:val="0"/>
                      <w:divBdr>
                        <w:top w:val="none" w:sz="0" w:space="0" w:color="auto"/>
                        <w:left w:val="none" w:sz="0" w:space="0" w:color="auto"/>
                        <w:bottom w:val="none" w:sz="0" w:space="0" w:color="auto"/>
                        <w:right w:val="none" w:sz="0" w:space="0" w:color="auto"/>
                      </w:divBdr>
                      <w:divsChild>
                        <w:div w:id="1161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3657">
                  <w:marLeft w:val="0"/>
                  <w:marRight w:val="0"/>
                  <w:marTop w:val="0"/>
                  <w:marBottom w:val="0"/>
                  <w:divBdr>
                    <w:top w:val="none" w:sz="0" w:space="0" w:color="auto"/>
                    <w:left w:val="none" w:sz="0" w:space="0" w:color="auto"/>
                    <w:bottom w:val="none" w:sz="0" w:space="0" w:color="auto"/>
                    <w:right w:val="none" w:sz="0" w:space="0" w:color="auto"/>
                  </w:divBdr>
                  <w:divsChild>
                    <w:div w:id="12312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88440">
      <w:bodyDiv w:val="1"/>
      <w:marLeft w:val="0"/>
      <w:marRight w:val="0"/>
      <w:marTop w:val="0"/>
      <w:marBottom w:val="0"/>
      <w:divBdr>
        <w:top w:val="none" w:sz="0" w:space="0" w:color="auto"/>
        <w:left w:val="none" w:sz="0" w:space="0" w:color="auto"/>
        <w:bottom w:val="none" w:sz="0" w:space="0" w:color="auto"/>
        <w:right w:val="none" w:sz="0" w:space="0" w:color="auto"/>
      </w:divBdr>
      <w:divsChild>
        <w:div w:id="661738527">
          <w:marLeft w:val="0"/>
          <w:marRight w:val="0"/>
          <w:marTop w:val="0"/>
          <w:marBottom w:val="0"/>
          <w:divBdr>
            <w:top w:val="none" w:sz="0" w:space="0" w:color="auto"/>
            <w:left w:val="none" w:sz="0" w:space="0" w:color="auto"/>
            <w:bottom w:val="none" w:sz="0" w:space="0" w:color="auto"/>
            <w:right w:val="none" w:sz="0" w:space="0" w:color="auto"/>
          </w:divBdr>
          <w:divsChild>
            <w:div w:id="2084522891">
              <w:marLeft w:val="0"/>
              <w:marRight w:val="0"/>
              <w:marTop w:val="0"/>
              <w:marBottom w:val="0"/>
              <w:divBdr>
                <w:top w:val="none" w:sz="0" w:space="0" w:color="auto"/>
                <w:left w:val="none" w:sz="0" w:space="0" w:color="auto"/>
                <w:bottom w:val="none" w:sz="0" w:space="0" w:color="auto"/>
                <w:right w:val="none" w:sz="0" w:space="0" w:color="auto"/>
              </w:divBdr>
              <w:divsChild>
                <w:div w:id="810095080">
                  <w:marLeft w:val="0"/>
                  <w:marRight w:val="0"/>
                  <w:marTop w:val="0"/>
                  <w:marBottom w:val="0"/>
                  <w:divBdr>
                    <w:top w:val="none" w:sz="0" w:space="0" w:color="auto"/>
                    <w:left w:val="none" w:sz="0" w:space="0" w:color="auto"/>
                    <w:bottom w:val="none" w:sz="0" w:space="0" w:color="auto"/>
                    <w:right w:val="none" w:sz="0" w:space="0" w:color="auto"/>
                  </w:divBdr>
                  <w:divsChild>
                    <w:div w:id="998071744">
                      <w:marLeft w:val="0"/>
                      <w:marRight w:val="0"/>
                      <w:marTop w:val="0"/>
                      <w:marBottom w:val="0"/>
                      <w:divBdr>
                        <w:top w:val="none" w:sz="0" w:space="0" w:color="auto"/>
                        <w:left w:val="none" w:sz="0" w:space="0" w:color="auto"/>
                        <w:bottom w:val="none" w:sz="0" w:space="0" w:color="auto"/>
                        <w:right w:val="none" w:sz="0" w:space="0" w:color="auto"/>
                      </w:divBdr>
                      <w:divsChild>
                        <w:div w:id="331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521457">
      <w:bodyDiv w:val="1"/>
      <w:marLeft w:val="0"/>
      <w:marRight w:val="0"/>
      <w:marTop w:val="0"/>
      <w:marBottom w:val="0"/>
      <w:divBdr>
        <w:top w:val="none" w:sz="0" w:space="0" w:color="auto"/>
        <w:left w:val="none" w:sz="0" w:space="0" w:color="auto"/>
        <w:bottom w:val="none" w:sz="0" w:space="0" w:color="auto"/>
        <w:right w:val="none" w:sz="0" w:space="0" w:color="auto"/>
      </w:divBdr>
      <w:divsChild>
        <w:div w:id="725224625">
          <w:marLeft w:val="0"/>
          <w:marRight w:val="0"/>
          <w:marTop w:val="0"/>
          <w:marBottom w:val="0"/>
          <w:divBdr>
            <w:top w:val="none" w:sz="0" w:space="0" w:color="auto"/>
            <w:left w:val="none" w:sz="0" w:space="0" w:color="auto"/>
            <w:bottom w:val="none" w:sz="0" w:space="0" w:color="auto"/>
            <w:right w:val="none" w:sz="0" w:space="0" w:color="auto"/>
          </w:divBdr>
          <w:divsChild>
            <w:div w:id="1363944308">
              <w:marLeft w:val="0"/>
              <w:marRight w:val="0"/>
              <w:marTop w:val="0"/>
              <w:marBottom w:val="0"/>
              <w:divBdr>
                <w:top w:val="none" w:sz="0" w:space="0" w:color="auto"/>
                <w:left w:val="none" w:sz="0" w:space="0" w:color="auto"/>
                <w:bottom w:val="none" w:sz="0" w:space="0" w:color="auto"/>
                <w:right w:val="none" w:sz="0" w:space="0" w:color="auto"/>
              </w:divBdr>
              <w:divsChild>
                <w:div w:id="457532362">
                  <w:marLeft w:val="0"/>
                  <w:marRight w:val="0"/>
                  <w:marTop w:val="0"/>
                  <w:marBottom w:val="0"/>
                  <w:divBdr>
                    <w:top w:val="none" w:sz="0" w:space="0" w:color="auto"/>
                    <w:left w:val="none" w:sz="0" w:space="0" w:color="auto"/>
                    <w:bottom w:val="none" w:sz="0" w:space="0" w:color="auto"/>
                    <w:right w:val="none" w:sz="0" w:space="0" w:color="auto"/>
                  </w:divBdr>
                  <w:divsChild>
                    <w:div w:id="1155101765">
                      <w:marLeft w:val="0"/>
                      <w:marRight w:val="0"/>
                      <w:marTop w:val="0"/>
                      <w:marBottom w:val="0"/>
                      <w:divBdr>
                        <w:top w:val="none" w:sz="0" w:space="0" w:color="auto"/>
                        <w:left w:val="none" w:sz="0" w:space="0" w:color="auto"/>
                        <w:bottom w:val="none" w:sz="0" w:space="0" w:color="auto"/>
                        <w:right w:val="none" w:sz="0" w:space="0" w:color="auto"/>
                      </w:divBdr>
                      <w:divsChild>
                        <w:div w:id="1297099657">
                          <w:marLeft w:val="0"/>
                          <w:marRight w:val="0"/>
                          <w:marTop w:val="0"/>
                          <w:marBottom w:val="0"/>
                          <w:divBdr>
                            <w:top w:val="none" w:sz="0" w:space="0" w:color="auto"/>
                            <w:left w:val="none" w:sz="0" w:space="0" w:color="auto"/>
                            <w:bottom w:val="none" w:sz="0" w:space="0" w:color="auto"/>
                            <w:right w:val="none" w:sz="0" w:space="0" w:color="auto"/>
                          </w:divBdr>
                          <w:divsChild>
                            <w:div w:id="6931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56949">
      <w:bodyDiv w:val="1"/>
      <w:marLeft w:val="0"/>
      <w:marRight w:val="0"/>
      <w:marTop w:val="0"/>
      <w:marBottom w:val="0"/>
      <w:divBdr>
        <w:top w:val="none" w:sz="0" w:space="0" w:color="auto"/>
        <w:left w:val="none" w:sz="0" w:space="0" w:color="auto"/>
        <w:bottom w:val="none" w:sz="0" w:space="0" w:color="auto"/>
        <w:right w:val="none" w:sz="0" w:space="0" w:color="auto"/>
      </w:divBdr>
    </w:div>
    <w:div w:id="1869025811">
      <w:bodyDiv w:val="1"/>
      <w:marLeft w:val="0"/>
      <w:marRight w:val="0"/>
      <w:marTop w:val="0"/>
      <w:marBottom w:val="0"/>
      <w:divBdr>
        <w:top w:val="none" w:sz="0" w:space="0" w:color="auto"/>
        <w:left w:val="none" w:sz="0" w:space="0" w:color="auto"/>
        <w:bottom w:val="none" w:sz="0" w:space="0" w:color="auto"/>
        <w:right w:val="none" w:sz="0" w:space="0" w:color="auto"/>
      </w:divBdr>
      <w:divsChild>
        <w:div w:id="1259437828">
          <w:marLeft w:val="0"/>
          <w:marRight w:val="0"/>
          <w:marTop w:val="0"/>
          <w:marBottom w:val="0"/>
          <w:divBdr>
            <w:top w:val="none" w:sz="0" w:space="0" w:color="auto"/>
            <w:left w:val="none" w:sz="0" w:space="0" w:color="auto"/>
            <w:bottom w:val="none" w:sz="0" w:space="0" w:color="auto"/>
            <w:right w:val="none" w:sz="0" w:space="0" w:color="auto"/>
          </w:divBdr>
          <w:divsChild>
            <w:div w:id="765728741">
              <w:marLeft w:val="0"/>
              <w:marRight w:val="0"/>
              <w:marTop w:val="0"/>
              <w:marBottom w:val="0"/>
              <w:divBdr>
                <w:top w:val="none" w:sz="0" w:space="0" w:color="auto"/>
                <w:left w:val="none" w:sz="0" w:space="0" w:color="auto"/>
                <w:bottom w:val="none" w:sz="0" w:space="0" w:color="auto"/>
                <w:right w:val="none" w:sz="0" w:space="0" w:color="auto"/>
              </w:divBdr>
              <w:divsChild>
                <w:div w:id="286618363">
                  <w:marLeft w:val="0"/>
                  <w:marRight w:val="0"/>
                  <w:marTop w:val="0"/>
                  <w:marBottom w:val="0"/>
                  <w:divBdr>
                    <w:top w:val="none" w:sz="0" w:space="0" w:color="auto"/>
                    <w:left w:val="none" w:sz="0" w:space="0" w:color="auto"/>
                    <w:bottom w:val="none" w:sz="0" w:space="0" w:color="auto"/>
                    <w:right w:val="none" w:sz="0" w:space="0" w:color="auto"/>
                  </w:divBdr>
                  <w:divsChild>
                    <w:div w:id="74135553">
                      <w:marLeft w:val="0"/>
                      <w:marRight w:val="0"/>
                      <w:marTop w:val="0"/>
                      <w:marBottom w:val="0"/>
                      <w:divBdr>
                        <w:top w:val="none" w:sz="0" w:space="0" w:color="auto"/>
                        <w:left w:val="none" w:sz="0" w:space="0" w:color="auto"/>
                        <w:bottom w:val="none" w:sz="0" w:space="0" w:color="auto"/>
                        <w:right w:val="none" w:sz="0" w:space="0" w:color="auto"/>
                      </w:divBdr>
                      <w:divsChild>
                        <w:div w:id="12822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39238">
      <w:bodyDiv w:val="1"/>
      <w:marLeft w:val="0"/>
      <w:marRight w:val="0"/>
      <w:marTop w:val="0"/>
      <w:marBottom w:val="0"/>
      <w:divBdr>
        <w:top w:val="none" w:sz="0" w:space="0" w:color="auto"/>
        <w:left w:val="none" w:sz="0" w:space="0" w:color="auto"/>
        <w:bottom w:val="none" w:sz="0" w:space="0" w:color="auto"/>
        <w:right w:val="none" w:sz="0" w:space="0" w:color="auto"/>
      </w:divBdr>
      <w:divsChild>
        <w:div w:id="1995790041">
          <w:marLeft w:val="0"/>
          <w:marRight w:val="0"/>
          <w:marTop w:val="0"/>
          <w:marBottom w:val="0"/>
          <w:divBdr>
            <w:top w:val="none" w:sz="0" w:space="0" w:color="auto"/>
            <w:left w:val="none" w:sz="0" w:space="0" w:color="auto"/>
            <w:bottom w:val="none" w:sz="0" w:space="0" w:color="auto"/>
            <w:right w:val="none" w:sz="0" w:space="0" w:color="auto"/>
          </w:divBdr>
          <w:divsChild>
            <w:div w:id="383412761">
              <w:marLeft w:val="0"/>
              <w:marRight w:val="0"/>
              <w:marTop w:val="0"/>
              <w:marBottom w:val="0"/>
              <w:divBdr>
                <w:top w:val="none" w:sz="0" w:space="0" w:color="auto"/>
                <w:left w:val="none" w:sz="0" w:space="0" w:color="auto"/>
                <w:bottom w:val="none" w:sz="0" w:space="0" w:color="auto"/>
                <w:right w:val="none" w:sz="0" w:space="0" w:color="auto"/>
              </w:divBdr>
              <w:divsChild>
                <w:div w:id="1807777161">
                  <w:marLeft w:val="0"/>
                  <w:marRight w:val="0"/>
                  <w:marTop w:val="0"/>
                  <w:marBottom w:val="0"/>
                  <w:divBdr>
                    <w:top w:val="none" w:sz="0" w:space="0" w:color="auto"/>
                    <w:left w:val="none" w:sz="0" w:space="0" w:color="auto"/>
                    <w:bottom w:val="none" w:sz="0" w:space="0" w:color="auto"/>
                    <w:right w:val="none" w:sz="0" w:space="0" w:color="auto"/>
                  </w:divBdr>
                  <w:divsChild>
                    <w:div w:id="192154401">
                      <w:marLeft w:val="0"/>
                      <w:marRight w:val="0"/>
                      <w:marTop w:val="0"/>
                      <w:marBottom w:val="0"/>
                      <w:divBdr>
                        <w:top w:val="none" w:sz="0" w:space="0" w:color="auto"/>
                        <w:left w:val="none" w:sz="0" w:space="0" w:color="auto"/>
                        <w:bottom w:val="none" w:sz="0" w:space="0" w:color="auto"/>
                        <w:right w:val="none" w:sz="0" w:space="0" w:color="auto"/>
                      </w:divBdr>
                      <w:divsChild>
                        <w:div w:id="214703360">
                          <w:marLeft w:val="0"/>
                          <w:marRight w:val="0"/>
                          <w:marTop w:val="0"/>
                          <w:marBottom w:val="0"/>
                          <w:divBdr>
                            <w:top w:val="none" w:sz="0" w:space="0" w:color="auto"/>
                            <w:left w:val="none" w:sz="0" w:space="0" w:color="auto"/>
                            <w:bottom w:val="none" w:sz="0" w:space="0" w:color="auto"/>
                            <w:right w:val="none" w:sz="0" w:space="0" w:color="auto"/>
                          </w:divBdr>
                          <w:divsChild>
                            <w:div w:id="7022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03DB5-4329-4586-9B99-177B7623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2363</Words>
  <Characters>12997</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ARS Midi-Pyrénées</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SARRION, Mélanie</cp:lastModifiedBy>
  <cp:revision>36</cp:revision>
  <dcterms:created xsi:type="dcterms:W3CDTF">2018-10-02T12:13:00Z</dcterms:created>
  <dcterms:modified xsi:type="dcterms:W3CDTF">2021-05-17T10:19:00Z</dcterms:modified>
</cp:coreProperties>
</file>