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2A" w:rsidRDefault="00456B05" w:rsidP="00953A0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6E07A7">
        <w:rPr>
          <w:b/>
          <w:sz w:val="32"/>
          <w:szCs w:val="32"/>
        </w:rPr>
        <w:t>iste des t</w:t>
      </w:r>
      <w:r>
        <w:rPr>
          <w:b/>
          <w:sz w:val="32"/>
          <w:szCs w:val="32"/>
        </w:rPr>
        <w:t>extes ré</w:t>
      </w:r>
      <w:r w:rsidR="00B9190E" w:rsidRPr="00B9190E">
        <w:rPr>
          <w:b/>
          <w:sz w:val="32"/>
          <w:szCs w:val="32"/>
        </w:rPr>
        <w:t>glementaires</w:t>
      </w:r>
      <w:r w:rsidR="00E34DF8">
        <w:rPr>
          <w:b/>
          <w:sz w:val="32"/>
          <w:szCs w:val="32"/>
        </w:rPr>
        <w:t xml:space="preserve"> DPI </w:t>
      </w:r>
    </w:p>
    <w:p w:rsidR="00F21C02" w:rsidRPr="00953A0F" w:rsidRDefault="006E07A7" w:rsidP="00953A0F">
      <w:pPr>
        <w:spacing w:after="0"/>
        <w:jc w:val="center"/>
        <w:rPr>
          <w:b/>
          <w:sz w:val="32"/>
        </w:rPr>
      </w:pPr>
      <w:proofErr w:type="gramStart"/>
      <w:r>
        <w:rPr>
          <w:b/>
          <w:sz w:val="32"/>
          <w:szCs w:val="32"/>
        </w:rPr>
        <w:t>applicables</w:t>
      </w:r>
      <w:proofErr w:type="gramEnd"/>
      <w:r>
        <w:rPr>
          <w:b/>
          <w:sz w:val="32"/>
          <w:szCs w:val="32"/>
        </w:rPr>
        <w:t xml:space="preserve"> aux </w:t>
      </w:r>
      <w:r w:rsidR="00AF736C">
        <w:rPr>
          <w:b/>
          <w:sz w:val="32"/>
          <w:szCs w:val="32"/>
        </w:rPr>
        <w:t>membres des instances</w:t>
      </w:r>
    </w:p>
    <w:p w:rsidR="00FE24DD" w:rsidRDefault="00FE24DD" w:rsidP="00953A0F">
      <w:pPr>
        <w:spacing w:after="0"/>
        <w:jc w:val="both"/>
        <w:rPr>
          <w:bCs/>
        </w:rPr>
      </w:pPr>
    </w:p>
    <w:p w:rsidR="00953A0F" w:rsidRDefault="00953A0F" w:rsidP="00953A0F">
      <w:pPr>
        <w:spacing w:after="0"/>
        <w:jc w:val="both"/>
        <w:rPr>
          <w:bCs/>
        </w:rPr>
      </w:pPr>
      <w:r w:rsidRPr="00953A0F">
        <w:rPr>
          <w:bCs/>
        </w:rPr>
        <w:sym w:font="Wingdings 2" w:char="F0DE"/>
      </w:r>
      <w:r w:rsidRPr="00953A0F">
        <w:rPr>
          <w:bCs/>
        </w:rPr>
        <w:t xml:space="preserve"> </w:t>
      </w:r>
      <w:hyperlink r:id="rId9" w:history="1">
        <w:r w:rsidRPr="005B3E58">
          <w:rPr>
            <w:rStyle w:val="Lienhypertexte"/>
            <w:bCs/>
          </w:rPr>
          <w:t>Articles L. 1451-1</w:t>
        </w:r>
        <w:r w:rsidR="005B3E58" w:rsidRPr="005B3E58">
          <w:rPr>
            <w:rStyle w:val="Lienhypertexte"/>
            <w:bCs/>
          </w:rPr>
          <w:t>-1</w:t>
        </w:r>
      </w:hyperlink>
      <w:r w:rsidR="005B3E58">
        <w:rPr>
          <w:bCs/>
        </w:rPr>
        <w:t xml:space="preserve">, </w:t>
      </w:r>
      <w:hyperlink r:id="rId10" w:history="1">
        <w:r w:rsidR="005B3E58" w:rsidRPr="005B3E58">
          <w:rPr>
            <w:rStyle w:val="Lienhypertexte"/>
            <w:bCs/>
          </w:rPr>
          <w:t>L.1451-1</w:t>
        </w:r>
      </w:hyperlink>
      <w:r w:rsidR="005B3E58">
        <w:rPr>
          <w:bCs/>
        </w:rPr>
        <w:t xml:space="preserve">, </w:t>
      </w:r>
      <w:hyperlink r:id="rId11" w:history="1">
        <w:r w:rsidR="005B3E58" w:rsidRPr="005B3E58">
          <w:rPr>
            <w:rStyle w:val="Lienhypertexte"/>
            <w:bCs/>
          </w:rPr>
          <w:t>L1451-2</w:t>
        </w:r>
      </w:hyperlink>
      <w:r w:rsidR="005B3E58">
        <w:rPr>
          <w:bCs/>
        </w:rPr>
        <w:t xml:space="preserve">, </w:t>
      </w:r>
      <w:hyperlink r:id="rId12" w:history="1">
        <w:r w:rsidR="005B3E58" w:rsidRPr="005B3E58">
          <w:rPr>
            <w:rStyle w:val="Lienhypertexte"/>
            <w:bCs/>
          </w:rPr>
          <w:t>L 1451-3</w:t>
        </w:r>
      </w:hyperlink>
      <w:r w:rsidR="005B3E58">
        <w:rPr>
          <w:bCs/>
        </w:rPr>
        <w:t xml:space="preserve">, </w:t>
      </w:r>
      <w:hyperlink r:id="rId13" w:history="1">
        <w:r w:rsidR="005B3E58" w:rsidRPr="005B3E58">
          <w:rPr>
            <w:rStyle w:val="Lienhypertexte"/>
            <w:bCs/>
          </w:rPr>
          <w:t>L1451-4</w:t>
        </w:r>
      </w:hyperlink>
      <w:r w:rsidR="00EB424F">
        <w:rPr>
          <w:bCs/>
        </w:rPr>
        <w:t xml:space="preserve"> </w:t>
      </w:r>
      <w:r w:rsidRPr="00953A0F">
        <w:rPr>
          <w:bCs/>
        </w:rPr>
        <w:t xml:space="preserve">et </w:t>
      </w:r>
      <w:hyperlink r:id="rId14" w:history="1">
        <w:r w:rsidRPr="001940DE">
          <w:rPr>
            <w:rStyle w:val="Lienhypertexte"/>
            <w:bCs/>
          </w:rPr>
          <w:t>R. 1451-1</w:t>
        </w:r>
        <w:r w:rsidR="005B3E58" w:rsidRPr="001940DE">
          <w:rPr>
            <w:rStyle w:val="Lienhypertexte"/>
            <w:bCs/>
          </w:rPr>
          <w:t> </w:t>
        </w:r>
      </w:hyperlink>
      <w:r w:rsidR="005B3E58">
        <w:rPr>
          <w:bCs/>
        </w:rPr>
        <w:t xml:space="preserve">, </w:t>
      </w:r>
      <w:hyperlink r:id="rId15" w:history="1">
        <w:r w:rsidR="005B3E58" w:rsidRPr="001940DE">
          <w:rPr>
            <w:rStyle w:val="Lienhypertexte"/>
            <w:bCs/>
          </w:rPr>
          <w:t>R1451-2</w:t>
        </w:r>
      </w:hyperlink>
      <w:r w:rsidR="005B3E58">
        <w:rPr>
          <w:bCs/>
        </w:rPr>
        <w:t xml:space="preserve">, </w:t>
      </w:r>
      <w:hyperlink r:id="rId16" w:history="1">
        <w:r w:rsidR="005B3E58" w:rsidRPr="00281D44">
          <w:rPr>
            <w:rStyle w:val="Lienhypertexte"/>
            <w:bCs/>
          </w:rPr>
          <w:t>R1451-3</w:t>
        </w:r>
      </w:hyperlink>
      <w:r w:rsidR="005B3E58">
        <w:rPr>
          <w:bCs/>
        </w:rPr>
        <w:t xml:space="preserve">, </w:t>
      </w:r>
      <w:hyperlink r:id="rId17" w:history="1">
        <w:r w:rsidRPr="00281D44">
          <w:rPr>
            <w:rStyle w:val="Lienhypertexte"/>
            <w:bCs/>
          </w:rPr>
          <w:t>R. 1451-4</w:t>
        </w:r>
      </w:hyperlink>
      <w:r w:rsidRPr="00953A0F">
        <w:rPr>
          <w:bCs/>
        </w:rPr>
        <w:t xml:space="preserve"> du Code de la Santé Publique; </w:t>
      </w:r>
    </w:p>
    <w:p w:rsidR="000D56A9" w:rsidRPr="00953A0F" w:rsidRDefault="000D56A9" w:rsidP="00953A0F">
      <w:pPr>
        <w:spacing w:after="0"/>
        <w:jc w:val="both"/>
      </w:pPr>
    </w:p>
    <w:p w:rsidR="000D56A9" w:rsidRDefault="000D56A9" w:rsidP="000D56A9">
      <w:pPr>
        <w:spacing w:after="0"/>
        <w:jc w:val="both"/>
      </w:pPr>
      <w:r w:rsidRPr="00953A0F">
        <w:rPr>
          <w:bCs/>
        </w:rPr>
        <w:sym w:font="Wingdings 2" w:char="F0DE"/>
      </w:r>
      <w:r>
        <w:rPr>
          <w:bCs/>
        </w:rPr>
        <w:t xml:space="preserve"> </w:t>
      </w:r>
      <w:hyperlink r:id="rId18" w:history="1">
        <w:r w:rsidRPr="00E8603A">
          <w:rPr>
            <w:rStyle w:val="Lienhypertexte"/>
            <w:bCs/>
          </w:rPr>
          <w:t>L</w:t>
        </w:r>
        <w:r w:rsidRPr="00E8603A">
          <w:rPr>
            <w:rStyle w:val="Lienhypertexte"/>
          </w:rPr>
          <w:t>oi du 29 décembre 2011 relative au renforcement de la sécurité sanitaire du médicament et des produits de santé</w:t>
        </w:r>
      </w:hyperlink>
    </w:p>
    <w:p w:rsidR="00953A0F" w:rsidRDefault="00953A0F" w:rsidP="00953A0F">
      <w:pPr>
        <w:spacing w:after="0"/>
        <w:jc w:val="both"/>
        <w:rPr>
          <w:bCs/>
        </w:rPr>
      </w:pPr>
    </w:p>
    <w:p w:rsidR="00953A0F" w:rsidRPr="00953A0F" w:rsidRDefault="00953A0F" w:rsidP="00953A0F">
      <w:pPr>
        <w:spacing w:after="0"/>
        <w:jc w:val="both"/>
      </w:pPr>
      <w:r w:rsidRPr="00953A0F">
        <w:rPr>
          <w:bCs/>
        </w:rPr>
        <w:sym w:font="Wingdings 2" w:char="F0DE"/>
      </w:r>
      <w:r w:rsidRPr="00953A0F">
        <w:rPr>
          <w:bCs/>
        </w:rPr>
        <w:t xml:space="preserve"> </w:t>
      </w:r>
      <w:hyperlink r:id="rId19" w:history="1">
        <w:r w:rsidRPr="00E8603A">
          <w:rPr>
            <w:rStyle w:val="Lienhypertexte"/>
            <w:bCs/>
          </w:rPr>
          <w:t>Arrêté du 5 juillet 2012 portant fixation du document type de la déclaration publique d’intérêts mentionnée à l’article L. 1451-1 du code de la santé publique</w:t>
        </w:r>
      </w:hyperlink>
      <w:r w:rsidRPr="00953A0F">
        <w:rPr>
          <w:bCs/>
        </w:rPr>
        <w:t xml:space="preserve"> ; </w:t>
      </w:r>
    </w:p>
    <w:p w:rsidR="00E07A6F" w:rsidRDefault="00E07A6F" w:rsidP="00953A0F">
      <w:pPr>
        <w:spacing w:after="0"/>
        <w:jc w:val="both"/>
        <w:rPr>
          <w:bCs/>
        </w:rPr>
      </w:pPr>
    </w:p>
    <w:p w:rsidR="00100B21" w:rsidRPr="00E8603A" w:rsidRDefault="00953A0F" w:rsidP="00953A0F">
      <w:pPr>
        <w:spacing w:after="0"/>
        <w:jc w:val="both"/>
        <w:rPr>
          <w:rStyle w:val="Lienhypertexte"/>
        </w:rPr>
      </w:pPr>
      <w:r w:rsidRPr="00953A0F">
        <w:rPr>
          <w:bCs/>
        </w:rPr>
        <w:sym w:font="Wingdings 2" w:char="F0DE"/>
      </w:r>
      <w:r w:rsidRPr="00953A0F">
        <w:rPr>
          <w:bCs/>
        </w:rPr>
        <w:t xml:space="preserve"> </w:t>
      </w:r>
      <w:r w:rsidR="00E8603A">
        <w:rPr>
          <w:bCs/>
        </w:rPr>
        <w:fldChar w:fldCharType="begin"/>
      </w:r>
      <w:r w:rsidR="00E8603A">
        <w:rPr>
          <w:bCs/>
        </w:rPr>
        <w:instrText xml:space="preserve"> HYPERLINK "https://www.legifrance.gouv.fr/jo_pdf.do?id=JORFTEXT000025836890" </w:instrText>
      </w:r>
      <w:r w:rsidR="00E8603A">
        <w:rPr>
          <w:bCs/>
        </w:rPr>
        <w:fldChar w:fldCharType="separate"/>
      </w:r>
      <w:r w:rsidRPr="00E8603A">
        <w:rPr>
          <w:rStyle w:val="Lienhypertexte"/>
          <w:bCs/>
        </w:rPr>
        <w:t>Décret n° 2012-745 du 9 mai 2012 relatif à la déclaration publique d'intérêts et à la transparence en matière de santé publique et de sécurité sanitaire;</w:t>
      </w:r>
    </w:p>
    <w:p w:rsidR="00953A0F" w:rsidRDefault="00E8603A" w:rsidP="00953A0F">
      <w:pPr>
        <w:spacing w:after="0"/>
        <w:jc w:val="both"/>
        <w:rPr>
          <w:bCs/>
        </w:rPr>
      </w:pPr>
      <w:r>
        <w:rPr>
          <w:bCs/>
        </w:rPr>
        <w:fldChar w:fldCharType="end"/>
      </w:r>
    </w:p>
    <w:p w:rsidR="00953A0F" w:rsidRPr="00E8603A" w:rsidRDefault="00953A0F" w:rsidP="00953A0F">
      <w:pPr>
        <w:spacing w:after="0"/>
        <w:jc w:val="both"/>
        <w:rPr>
          <w:rStyle w:val="Lienhypertexte"/>
        </w:rPr>
      </w:pPr>
      <w:r w:rsidRPr="00953A0F">
        <w:rPr>
          <w:bCs/>
        </w:rPr>
        <w:sym w:font="Wingdings 2" w:char="F0DE"/>
      </w:r>
      <w:r w:rsidRPr="00953A0F">
        <w:rPr>
          <w:bCs/>
        </w:rPr>
        <w:t xml:space="preserve"> </w:t>
      </w:r>
      <w:r w:rsidR="00E8603A">
        <w:rPr>
          <w:bCs/>
        </w:rPr>
        <w:fldChar w:fldCharType="begin"/>
      </w:r>
      <w:r w:rsidR="00E8603A">
        <w:rPr>
          <w:bCs/>
        </w:rPr>
        <w:instrText xml:space="preserve"> HYPERLINK "https://www.legifrance.gouv.fr/jo_pdf.do?id=JORFTEXT000026335082" </w:instrText>
      </w:r>
      <w:r w:rsidR="00E8603A">
        <w:rPr>
          <w:bCs/>
        </w:rPr>
        <w:fldChar w:fldCharType="separate"/>
      </w:r>
      <w:r w:rsidRPr="00E8603A">
        <w:rPr>
          <w:rStyle w:val="Lienhypertexte"/>
          <w:bCs/>
        </w:rPr>
        <w:t>Arrêté du 5 juillet 2012 portant fixation du document type de la déclaration publique d'intérêts;</w:t>
      </w:r>
    </w:p>
    <w:p w:rsidR="00953A0F" w:rsidRDefault="00E8603A" w:rsidP="00953A0F">
      <w:pPr>
        <w:spacing w:after="0"/>
        <w:jc w:val="both"/>
        <w:rPr>
          <w:bCs/>
        </w:rPr>
      </w:pPr>
      <w:r>
        <w:rPr>
          <w:bCs/>
        </w:rPr>
        <w:fldChar w:fldCharType="end"/>
      </w:r>
    </w:p>
    <w:p w:rsidR="006468EF" w:rsidRPr="0016784E" w:rsidRDefault="001A6A2F" w:rsidP="001A6A2F">
      <w:pPr>
        <w:spacing w:after="0"/>
        <w:jc w:val="both"/>
        <w:rPr>
          <w:rStyle w:val="Lienhypertexte"/>
          <w:bCs/>
        </w:rPr>
      </w:pPr>
      <w:r w:rsidRPr="00953A0F">
        <w:rPr>
          <w:bCs/>
        </w:rPr>
        <w:sym w:font="Wingdings 2" w:char="F0DE"/>
      </w:r>
      <w:r>
        <w:rPr>
          <w:bCs/>
        </w:rPr>
        <w:t xml:space="preserve"> </w:t>
      </w:r>
      <w:r w:rsidR="0016784E">
        <w:rPr>
          <w:bCs/>
        </w:rPr>
        <w:fldChar w:fldCharType="begin"/>
      </w:r>
      <w:r w:rsidR="0016784E">
        <w:rPr>
          <w:bCs/>
        </w:rPr>
        <w:instrText xml:space="preserve"> HYPERLINK "https://www.legifrance.gouv.fr/jo_pdf.do?id=JORFTEXT000033735450" </w:instrText>
      </w:r>
      <w:r w:rsidR="0016784E">
        <w:rPr>
          <w:bCs/>
        </w:rPr>
        <w:fldChar w:fldCharType="separate"/>
      </w:r>
      <w:r w:rsidR="00F73729" w:rsidRPr="0016784E">
        <w:rPr>
          <w:rStyle w:val="Lienhypertexte"/>
          <w:bCs/>
        </w:rPr>
        <w:t>Décret n° 2016-1939 du 28 décembre 2016 relatif à la déclaration publique d'intérêts prévue à l'article L. 1451-1 du code de la santé publique et à la transparence des avantages accordés par les entreprises produisant ou commercialisant des produits à finalité sanitaire et cosmétique destinés à l'homme;</w:t>
      </w:r>
    </w:p>
    <w:p w:rsidR="001A6A2F" w:rsidRPr="001A6A2F" w:rsidRDefault="0016784E" w:rsidP="001A6A2F">
      <w:pPr>
        <w:tabs>
          <w:tab w:val="num" w:pos="0"/>
        </w:tabs>
        <w:spacing w:after="0"/>
        <w:jc w:val="both"/>
        <w:rPr>
          <w:bCs/>
        </w:rPr>
      </w:pPr>
      <w:r>
        <w:rPr>
          <w:bCs/>
        </w:rPr>
        <w:fldChar w:fldCharType="end"/>
      </w:r>
    </w:p>
    <w:p w:rsidR="00A37206" w:rsidRDefault="001A6A2F" w:rsidP="001A6A2F">
      <w:pPr>
        <w:spacing w:after="0"/>
        <w:jc w:val="both"/>
        <w:rPr>
          <w:bCs/>
        </w:rPr>
      </w:pPr>
      <w:r w:rsidRPr="00953A0F">
        <w:rPr>
          <w:bCs/>
        </w:rPr>
        <w:sym w:font="Wingdings 2" w:char="F0DE"/>
      </w:r>
      <w:hyperlink r:id="rId20" w:history="1">
        <w:r w:rsidRPr="00EB2853">
          <w:rPr>
            <w:rStyle w:val="Lienhypertexte"/>
            <w:bCs/>
          </w:rPr>
          <w:t xml:space="preserve"> </w:t>
        </w:r>
        <w:r w:rsidR="00F73729" w:rsidRPr="00EB2853">
          <w:rPr>
            <w:rStyle w:val="Lienhypertexte"/>
            <w:bCs/>
          </w:rPr>
          <w:t xml:space="preserve">Arrêté </w:t>
        </w:r>
        <w:r w:rsidR="00FB1897" w:rsidRPr="00EB2853">
          <w:rPr>
            <w:rStyle w:val="Lienhypertexte"/>
            <w:bCs/>
          </w:rPr>
          <w:t>du 31 mars 2017 portant fixation du document type de la DPI mentionné</w:t>
        </w:r>
        <w:r w:rsidR="00A63D0D" w:rsidRPr="00EB2853">
          <w:rPr>
            <w:rStyle w:val="Lienhypertexte"/>
            <w:bCs/>
          </w:rPr>
          <w:t>e</w:t>
        </w:r>
        <w:r w:rsidR="00FB1897" w:rsidRPr="00EB2853">
          <w:rPr>
            <w:rStyle w:val="Lienhypertexte"/>
            <w:bCs/>
          </w:rPr>
          <w:t xml:space="preserve"> à l’article L1451-1 du code de la santé publique</w:t>
        </w:r>
      </w:hyperlink>
      <w:r w:rsidR="001F256F">
        <w:rPr>
          <w:bCs/>
        </w:rPr>
        <w:t> ;</w:t>
      </w:r>
    </w:p>
    <w:p w:rsidR="00A37206" w:rsidRDefault="00A37206" w:rsidP="001A6A2F">
      <w:pPr>
        <w:spacing w:after="0"/>
        <w:jc w:val="both"/>
        <w:rPr>
          <w:bCs/>
        </w:rPr>
      </w:pPr>
    </w:p>
    <w:p w:rsidR="00412813" w:rsidRDefault="00412813" w:rsidP="001A6A2F">
      <w:pPr>
        <w:spacing w:after="0"/>
        <w:jc w:val="both"/>
        <w:rPr>
          <w:rStyle w:val="Lienhypertexte"/>
        </w:rPr>
      </w:pPr>
      <w:r w:rsidRPr="00953A0F">
        <w:rPr>
          <w:bCs/>
        </w:rPr>
        <w:sym w:font="Wingdings 2" w:char="F0DE"/>
      </w:r>
      <w:r>
        <w:rPr>
          <w:bCs/>
        </w:rPr>
        <w:t xml:space="preserve"> </w:t>
      </w:r>
      <w:hyperlink r:id="rId21" w:history="1">
        <w:r w:rsidRPr="0016784E">
          <w:rPr>
            <w:rStyle w:val="Lienhypertexte"/>
          </w:rPr>
          <w:t>Arrêté du 7 juillet 2017 relatif aux conditions de télédéclaration des liens d'intérêts et au fonctionnement du site internet unique mentionné à l'article R. 1451-3 du code de la santé publique</w:t>
        </w:r>
        <w:r w:rsidR="005C4C84" w:rsidRPr="0016784E">
          <w:rPr>
            <w:rStyle w:val="Lienhypertexte"/>
          </w:rPr>
          <w:t> ;</w:t>
        </w:r>
      </w:hyperlink>
    </w:p>
    <w:p w:rsidR="00EC238B" w:rsidRDefault="00EC238B" w:rsidP="001A6A2F">
      <w:pPr>
        <w:spacing w:after="0"/>
        <w:jc w:val="both"/>
        <w:rPr>
          <w:rStyle w:val="Lienhypertexte"/>
        </w:rPr>
      </w:pPr>
    </w:p>
    <w:p w:rsidR="00EC238B" w:rsidRPr="00EC238B" w:rsidRDefault="00EC238B" w:rsidP="001A6A2F">
      <w:pPr>
        <w:spacing w:after="0"/>
        <w:jc w:val="both"/>
        <w:rPr>
          <w:rStyle w:val="Lienhypertexte"/>
          <w:bCs/>
        </w:rPr>
      </w:pPr>
      <w:r w:rsidRPr="00953A0F">
        <w:rPr>
          <w:bCs/>
        </w:rPr>
        <w:sym w:font="Wingdings 2" w:char="F0DE"/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HYPERLINK "https://www.legifrance.gouv.fr/affichTexte.do?cidTexte=JORFTEXT000041450962&amp;fastPos=1&amp;fastReqId=649112823&amp;categorieLien=id&amp;oldAction=rechTexte" </w:instrText>
      </w:r>
      <w:r>
        <w:rPr>
          <w:bCs/>
        </w:rPr>
        <w:fldChar w:fldCharType="separate"/>
      </w:r>
      <w:r w:rsidRPr="00EC238B">
        <w:rPr>
          <w:rStyle w:val="Lienhypertexte"/>
          <w:bCs/>
        </w:rPr>
        <w:t>Instruction N°DAJ/POLE DEONTOLOGIE/2017/337 du 11 décembre 2017 concernant la mise en œuvre des dispositions relatives à la déclaration publique d’intérêts et à la prévention des conflits  d’intérêts dans les agences régionales de santé</w:t>
      </w:r>
    </w:p>
    <w:p w:rsidR="000C390D" w:rsidRPr="000C390D" w:rsidRDefault="00EC238B" w:rsidP="00A37206">
      <w:pPr>
        <w:spacing w:after="0"/>
        <w:jc w:val="center"/>
        <w:rPr>
          <w:b/>
          <w:bCs/>
          <w:sz w:val="56"/>
        </w:rPr>
      </w:pPr>
      <w:r>
        <w:rPr>
          <w:bCs/>
        </w:rPr>
        <w:fldChar w:fldCharType="end"/>
      </w:r>
      <w:r w:rsidR="000C390D" w:rsidRPr="000C390D">
        <w:rPr>
          <w:b/>
          <w:bCs/>
          <w:sz w:val="56"/>
        </w:rPr>
        <w:sym w:font="Wingdings" w:char="F09C"/>
      </w:r>
    </w:p>
    <w:p w:rsidR="00947FCA" w:rsidRPr="00947FCA" w:rsidRDefault="00491D85" w:rsidP="00AF736C">
      <w:pPr>
        <w:spacing w:after="0" w:line="240" w:lineRule="auto"/>
        <w:jc w:val="both"/>
        <w:rPr>
          <w:b/>
          <w:sz w:val="32"/>
        </w:rPr>
      </w:pPr>
      <w:r w:rsidRPr="00953A0F">
        <w:rPr>
          <w:bCs/>
        </w:rPr>
        <w:sym w:font="Wingdings 2" w:char="F0DE"/>
      </w:r>
      <w:r>
        <w:rPr>
          <w:bCs/>
        </w:rPr>
        <w:t xml:space="preserve"> </w:t>
      </w:r>
      <w:hyperlink r:id="rId22" w:history="1">
        <w:r w:rsidR="00AF736C" w:rsidRPr="00AF736C">
          <w:rPr>
            <w:rStyle w:val="Lienhypertexte"/>
            <w:bCs/>
          </w:rPr>
          <w:t>Arrêté ARS Occitanie 2018-698 du 23 février 2018 fixant la liste des instances dont les membres sont soumis à déclaration publique d’intérêts pris en application des articles L 1451-1, L 1431-1, R1451-1 du Code de la Santé Publique</w:t>
        </w:r>
      </w:hyperlink>
    </w:p>
    <w:sectPr w:rsidR="00947FCA" w:rsidRPr="00947FCA" w:rsidSect="00E34D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C3" w:rsidRDefault="007C0AC3" w:rsidP="005464AE">
      <w:pPr>
        <w:spacing w:after="0" w:line="240" w:lineRule="auto"/>
      </w:pPr>
      <w:r>
        <w:separator/>
      </w:r>
    </w:p>
  </w:endnote>
  <w:endnote w:type="continuationSeparator" w:id="0">
    <w:p w:rsidR="007C0AC3" w:rsidRDefault="007C0AC3" w:rsidP="005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2A" w:rsidRDefault="005516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C3" w:rsidRDefault="007C0AC3">
    <w:pPr>
      <w:pStyle w:val="Pieddepage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61"/>
      <w:gridCol w:w="3174"/>
      <w:gridCol w:w="3161"/>
    </w:tblGrid>
    <w:tr w:rsidR="007C0AC3" w:rsidTr="002821D7"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C0AC3" w:rsidRDefault="007C0AC3">
          <w:pPr>
            <w:pStyle w:val="Pieddepage"/>
            <w:spacing w:line="276" w:lineRule="auto"/>
            <w:rPr>
              <w:rFonts w:ascii="Verdana" w:hAnsi="Verdana"/>
              <w:sz w:val="18"/>
            </w:rPr>
          </w:pPr>
          <w:bookmarkStart w:id="0" w:name="_GoBack"/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C0AC3" w:rsidRDefault="007C0AC3">
          <w:pPr>
            <w:pStyle w:val="Pieddepage"/>
            <w:spacing w:line="276" w:lineRule="auto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 xml:space="preserve">Page </w:t>
          </w:r>
          <w:r>
            <w:rPr>
              <w:rStyle w:val="Numrodepage"/>
              <w:rFonts w:ascii="Verdana" w:hAnsi="Verdana"/>
              <w:sz w:val="18"/>
            </w:rPr>
            <w:fldChar w:fldCharType="begin"/>
          </w:r>
          <w:r>
            <w:rPr>
              <w:rStyle w:val="Numrodepage"/>
              <w:rFonts w:ascii="Verdana" w:hAnsi="Verdana"/>
              <w:sz w:val="18"/>
            </w:rPr>
            <w:instrText xml:space="preserve"> PAGE </w:instrText>
          </w:r>
          <w:r>
            <w:rPr>
              <w:rStyle w:val="Numrodepage"/>
              <w:rFonts w:ascii="Verdana" w:hAnsi="Verdana"/>
              <w:sz w:val="18"/>
            </w:rPr>
            <w:fldChar w:fldCharType="separate"/>
          </w:r>
          <w:r w:rsidR="0055162A">
            <w:rPr>
              <w:rStyle w:val="Numrodepage"/>
              <w:rFonts w:ascii="Verdana" w:hAnsi="Verdana"/>
              <w:noProof/>
              <w:sz w:val="18"/>
            </w:rPr>
            <w:t>1</w:t>
          </w:r>
          <w:r>
            <w:rPr>
              <w:rStyle w:val="Numrodepage"/>
              <w:rFonts w:ascii="Verdana" w:hAnsi="Verdana"/>
              <w:sz w:val="18"/>
            </w:rPr>
            <w:fldChar w:fldCharType="end"/>
          </w:r>
          <w:r>
            <w:rPr>
              <w:rStyle w:val="Numrodepage"/>
              <w:rFonts w:ascii="Verdana" w:hAnsi="Verdana"/>
              <w:sz w:val="18"/>
            </w:rPr>
            <w:t xml:space="preserve"> / </w:t>
          </w:r>
          <w:r>
            <w:rPr>
              <w:rStyle w:val="Numrodepage"/>
              <w:rFonts w:ascii="Verdana" w:hAnsi="Verdana"/>
              <w:sz w:val="18"/>
            </w:rPr>
            <w:fldChar w:fldCharType="begin"/>
          </w:r>
          <w:r>
            <w:rPr>
              <w:rStyle w:val="Numrodepage"/>
              <w:rFonts w:ascii="Verdana" w:hAnsi="Verdana"/>
              <w:sz w:val="18"/>
            </w:rPr>
            <w:instrText xml:space="preserve"> NUMPAGES </w:instrText>
          </w:r>
          <w:r>
            <w:rPr>
              <w:rStyle w:val="Numrodepage"/>
              <w:rFonts w:ascii="Verdana" w:hAnsi="Verdana"/>
              <w:sz w:val="18"/>
            </w:rPr>
            <w:fldChar w:fldCharType="separate"/>
          </w:r>
          <w:r w:rsidR="0055162A">
            <w:rPr>
              <w:rStyle w:val="Numrodepage"/>
              <w:rFonts w:ascii="Verdana" w:hAnsi="Verdana"/>
              <w:noProof/>
              <w:sz w:val="18"/>
            </w:rPr>
            <w:t>1</w:t>
          </w:r>
          <w:r>
            <w:rPr>
              <w:rStyle w:val="Numrodepage"/>
              <w:rFonts w:ascii="Verdana" w:hAnsi="Verdana"/>
              <w:sz w:val="18"/>
            </w:rPr>
            <w:fldChar w:fldCharType="end"/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C0AC3" w:rsidRDefault="007C0AC3">
          <w:pPr>
            <w:pStyle w:val="Pieddepage"/>
            <w:spacing w:line="276" w:lineRule="auto"/>
            <w:rPr>
              <w:rFonts w:ascii="Verdana" w:hAnsi="Verdana"/>
              <w:sz w:val="18"/>
            </w:rPr>
          </w:pPr>
        </w:p>
      </w:tc>
    </w:tr>
    <w:bookmarkEnd w:id="0"/>
  </w:tbl>
  <w:p w:rsidR="007C0AC3" w:rsidRDefault="007C0A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2A" w:rsidRDefault="005516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C3" w:rsidRDefault="007C0AC3" w:rsidP="005464AE">
      <w:pPr>
        <w:spacing w:after="0" w:line="240" w:lineRule="auto"/>
      </w:pPr>
      <w:r>
        <w:separator/>
      </w:r>
    </w:p>
  </w:footnote>
  <w:footnote w:type="continuationSeparator" w:id="0">
    <w:p w:rsidR="007C0AC3" w:rsidRDefault="007C0AC3" w:rsidP="0054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2A" w:rsidRDefault="005516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C3" w:rsidRDefault="007C0AC3" w:rsidP="00CB06E9">
    <w:pPr>
      <w:pStyle w:val="En-tte"/>
      <w:tabs>
        <w:tab w:val="clear" w:pos="4536"/>
        <w:tab w:val="clear" w:pos="9072"/>
        <w:tab w:val="left" w:pos="7320"/>
      </w:tabs>
    </w:pPr>
    <w:r>
      <w:tab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758"/>
    </w:tblGrid>
    <w:tr w:rsidR="007C0AC3" w:rsidTr="007C0AC3">
      <w:tc>
        <w:tcPr>
          <w:tcW w:w="4889" w:type="dxa"/>
        </w:tcPr>
        <w:p w:rsidR="007C0AC3" w:rsidRDefault="007C0AC3" w:rsidP="007C0AC3">
          <w:pPr>
            <w:pStyle w:val="En-tte"/>
          </w:pPr>
          <w:r>
            <w:rPr>
              <w:noProof/>
            </w:rPr>
            <w:drawing>
              <wp:inline distT="0" distB="0" distL="0" distR="0" wp14:anchorId="6B2B9FAC" wp14:editId="03996CEB">
                <wp:extent cx="1248410" cy="800100"/>
                <wp:effectExtent l="0" t="0" r="8890" b="0"/>
                <wp:docPr id="19" name="Imag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 2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7C0AC3" w:rsidRDefault="007C0AC3" w:rsidP="007C0AC3">
          <w:pPr>
            <w:pStyle w:val="En-tte"/>
          </w:pPr>
        </w:p>
      </w:tc>
    </w:tr>
  </w:tbl>
  <w:p w:rsidR="007C0AC3" w:rsidRDefault="007C0A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2A" w:rsidRDefault="005516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96BE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E3C60"/>
    <w:multiLevelType w:val="hybridMultilevel"/>
    <w:tmpl w:val="17C8B33A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397AD5"/>
    <w:multiLevelType w:val="hybridMultilevel"/>
    <w:tmpl w:val="17C8B33A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8" w:hanging="360"/>
      </w:pPr>
    </w:lvl>
    <w:lvl w:ilvl="2" w:tplc="040C001B" w:tentative="1">
      <w:start w:val="1"/>
      <w:numFmt w:val="lowerRoman"/>
      <w:lvlText w:val="%3."/>
      <w:lvlJc w:val="right"/>
      <w:pPr>
        <w:ind w:left="1938" w:hanging="180"/>
      </w:pPr>
    </w:lvl>
    <w:lvl w:ilvl="3" w:tplc="040C000F" w:tentative="1">
      <w:start w:val="1"/>
      <w:numFmt w:val="decimal"/>
      <w:lvlText w:val="%4."/>
      <w:lvlJc w:val="left"/>
      <w:pPr>
        <w:ind w:left="2658" w:hanging="360"/>
      </w:pPr>
    </w:lvl>
    <w:lvl w:ilvl="4" w:tplc="040C0019" w:tentative="1">
      <w:start w:val="1"/>
      <w:numFmt w:val="lowerLetter"/>
      <w:lvlText w:val="%5."/>
      <w:lvlJc w:val="left"/>
      <w:pPr>
        <w:ind w:left="3378" w:hanging="360"/>
      </w:pPr>
    </w:lvl>
    <w:lvl w:ilvl="5" w:tplc="040C001B" w:tentative="1">
      <w:start w:val="1"/>
      <w:numFmt w:val="lowerRoman"/>
      <w:lvlText w:val="%6."/>
      <w:lvlJc w:val="right"/>
      <w:pPr>
        <w:ind w:left="4098" w:hanging="180"/>
      </w:pPr>
    </w:lvl>
    <w:lvl w:ilvl="6" w:tplc="040C000F" w:tentative="1">
      <w:start w:val="1"/>
      <w:numFmt w:val="decimal"/>
      <w:lvlText w:val="%7."/>
      <w:lvlJc w:val="left"/>
      <w:pPr>
        <w:ind w:left="4818" w:hanging="360"/>
      </w:pPr>
    </w:lvl>
    <w:lvl w:ilvl="7" w:tplc="040C0019" w:tentative="1">
      <w:start w:val="1"/>
      <w:numFmt w:val="lowerLetter"/>
      <w:lvlText w:val="%8."/>
      <w:lvlJc w:val="left"/>
      <w:pPr>
        <w:ind w:left="5538" w:hanging="360"/>
      </w:pPr>
    </w:lvl>
    <w:lvl w:ilvl="8" w:tplc="040C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>
    <w:nsid w:val="04FE2DF7"/>
    <w:multiLevelType w:val="hybridMultilevel"/>
    <w:tmpl w:val="901044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54758"/>
    <w:multiLevelType w:val="hybridMultilevel"/>
    <w:tmpl w:val="64D46D94"/>
    <w:lvl w:ilvl="0" w:tplc="816A5AB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77BAE"/>
    <w:multiLevelType w:val="hybridMultilevel"/>
    <w:tmpl w:val="A0AC58B0"/>
    <w:lvl w:ilvl="0" w:tplc="708C4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8B"/>
    <w:multiLevelType w:val="hybridMultilevel"/>
    <w:tmpl w:val="75582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521"/>
    <w:multiLevelType w:val="hybridMultilevel"/>
    <w:tmpl w:val="9AB8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4631D"/>
    <w:multiLevelType w:val="hybridMultilevel"/>
    <w:tmpl w:val="17C8B33A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400FE2"/>
    <w:multiLevelType w:val="hybridMultilevel"/>
    <w:tmpl w:val="1570B03E"/>
    <w:lvl w:ilvl="0" w:tplc="040C0017">
      <w:start w:val="1"/>
      <w:numFmt w:val="lowerLetter"/>
      <w:lvlText w:val="%1)"/>
      <w:lvlJc w:val="left"/>
      <w:pPr>
        <w:ind w:left="1785" w:hanging="360"/>
      </w:p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21876016"/>
    <w:multiLevelType w:val="hybridMultilevel"/>
    <w:tmpl w:val="80D271FA"/>
    <w:lvl w:ilvl="0" w:tplc="C31A5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41B08"/>
    <w:multiLevelType w:val="hybridMultilevel"/>
    <w:tmpl w:val="12E05972"/>
    <w:lvl w:ilvl="0" w:tplc="323C7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10761"/>
    <w:multiLevelType w:val="hybridMultilevel"/>
    <w:tmpl w:val="8C32FB3A"/>
    <w:lvl w:ilvl="0" w:tplc="F66E8F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53738"/>
    <w:multiLevelType w:val="hybridMultilevel"/>
    <w:tmpl w:val="2478973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B7407"/>
    <w:multiLevelType w:val="hybridMultilevel"/>
    <w:tmpl w:val="1416F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927B3"/>
    <w:multiLevelType w:val="hybridMultilevel"/>
    <w:tmpl w:val="4BD6C96C"/>
    <w:lvl w:ilvl="0" w:tplc="816A5AB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5C42FFE"/>
    <w:multiLevelType w:val="hybridMultilevel"/>
    <w:tmpl w:val="DFDCAF38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9672F72"/>
    <w:multiLevelType w:val="hybridMultilevel"/>
    <w:tmpl w:val="31700A94"/>
    <w:lvl w:ilvl="0" w:tplc="8EA84568">
      <w:start w:val="2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F4E2159"/>
    <w:multiLevelType w:val="hybridMultilevel"/>
    <w:tmpl w:val="B936D778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181F5B"/>
    <w:multiLevelType w:val="hybridMultilevel"/>
    <w:tmpl w:val="38F6AE50"/>
    <w:lvl w:ilvl="0" w:tplc="35B2532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07B2CFF"/>
    <w:multiLevelType w:val="hybridMultilevel"/>
    <w:tmpl w:val="3FBC9F22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7662A8"/>
    <w:multiLevelType w:val="hybridMultilevel"/>
    <w:tmpl w:val="076C23CA"/>
    <w:lvl w:ilvl="0" w:tplc="44A4BAF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E4D6D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E0608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4A78F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C2AFE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CE698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45E3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D899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32542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94B1D0E"/>
    <w:multiLevelType w:val="hybridMultilevel"/>
    <w:tmpl w:val="C728B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F2A32"/>
    <w:multiLevelType w:val="hybridMultilevel"/>
    <w:tmpl w:val="AC48DC2A"/>
    <w:lvl w:ilvl="0" w:tplc="2C169C4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444ED"/>
    <w:multiLevelType w:val="hybridMultilevel"/>
    <w:tmpl w:val="680E792E"/>
    <w:lvl w:ilvl="0" w:tplc="A73E62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15A11"/>
    <w:multiLevelType w:val="hybridMultilevel"/>
    <w:tmpl w:val="14A4214A"/>
    <w:lvl w:ilvl="0" w:tplc="040C0017">
      <w:start w:val="1"/>
      <w:numFmt w:val="lowerLetter"/>
      <w:lvlText w:val="%1)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0CA5098"/>
    <w:multiLevelType w:val="hybridMultilevel"/>
    <w:tmpl w:val="4A38AAAE"/>
    <w:lvl w:ilvl="0" w:tplc="578AE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FC858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BEEDD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E458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68B30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8E9F8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8F00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29FA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C8D29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83A1874"/>
    <w:multiLevelType w:val="hybridMultilevel"/>
    <w:tmpl w:val="3D0C51D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D4040"/>
    <w:multiLevelType w:val="hybridMultilevel"/>
    <w:tmpl w:val="755845CA"/>
    <w:lvl w:ilvl="0" w:tplc="A23EA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677D3"/>
    <w:multiLevelType w:val="hybridMultilevel"/>
    <w:tmpl w:val="97702E9E"/>
    <w:lvl w:ilvl="0" w:tplc="040C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22"/>
  </w:num>
  <w:num w:numId="8">
    <w:abstractNumId w:val="28"/>
  </w:num>
  <w:num w:numId="9">
    <w:abstractNumId w:val="26"/>
  </w:num>
  <w:num w:numId="10">
    <w:abstractNumId w:val="10"/>
  </w:num>
  <w:num w:numId="11">
    <w:abstractNumId w:val="6"/>
  </w:num>
  <w:num w:numId="12">
    <w:abstractNumId w:val="21"/>
  </w:num>
  <w:num w:numId="13">
    <w:abstractNumId w:val="0"/>
  </w:num>
  <w:num w:numId="14">
    <w:abstractNumId w:val="15"/>
  </w:num>
  <w:num w:numId="15">
    <w:abstractNumId w:val="4"/>
  </w:num>
  <w:num w:numId="16">
    <w:abstractNumId w:val="20"/>
  </w:num>
  <w:num w:numId="17">
    <w:abstractNumId w:val="3"/>
  </w:num>
  <w:num w:numId="18">
    <w:abstractNumId w:val="17"/>
  </w:num>
  <w:num w:numId="19">
    <w:abstractNumId w:val="7"/>
  </w:num>
  <w:num w:numId="20">
    <w:abstractNumId w:val="19"/>
  </w:num>
  <w:num w:numId="21">
    <w:abstractNumId w:val="9"/>
  </w:num>
  <w:num w:numId="22">
    <w:abstractNumId w:val="13"/>
  </w:num>
  <w:num w:numId="23">
    <w:abstractNumId w:val="16"/>
  </w:num>
  <w:num w:numId="24">
    <w:abstractNumId w:val="25"/>
  </w:num>
  <w:num w:numId="25">
    <w:abstractNumId w:val="27"/>
  </w:num>
  <w:num w:numId="26">
    <w:abstractNumId w:val="24"/>
  </w:num>
  <w:num w:numId="27">
    <w:abstractNumId w:val="29"/>
  </w:num>
  <w:num w:numId="28">
    <w:abstractNumId w:val="2"/>
  </w:num>
  <w:num w:numId="29">
    <w:abstractNumId w:val="8"/>
  </w:num>
  <w:num w:numId="30">
    <w:abstractNumId w:val="23"/>
  </w:num>
  <w:num w:numId="31">
    <w:abstractNumId w:val="5"/>
  </w:num>
  <w:num w:numId="32">
    <w:abstractNumId w:val="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35"/>
    <w:rsid w:val="000069E1"/>
    <w:rsid w:val="000112BC"/>
    <w:rsid w:val="00013569"/>
    <w:rsid w:val="0001409B"/>
    <w:rsid w:val="00015467"/>
    <w:rsid w:val="000179F8"/>
    <w:rsid w:val="00026F93"/>
    <w:rsid w:val="000408D9"/>
    <w:rsid w:val="00043AAB"/>
    <w:rsid w:val="00050021"/>
    <w:rsid w:val="00050C44"/>
    <w:rsid w:val="000568D1"/>
    <w:rsid w:val="00057876"/>
    <w:rsid w:val="000647B6"/>
    <w:rsid w:val="00070C88"/>
    <w:rsid w:val="00072062"/>
    <w:rsid w:val="00073CEA"/>
    <w:rsid w:val="000768D7"/>
    <w:rsid w:val="0009151A"/>
    <w:rsid w:val="0009428D"/>
    <w:rsid w:val="00095D71"/>
    <w:rsid w:val="000A4252"/>
    <w:rsid w:val="000A4FAA"/>
    <w:rsid w:val="000B172D"/>
    <w:rsid w:val="000B4AE7"/>
    <w:rsid w:val="000B568F"/>
    <w:rsid w:val="000C390D"/>
    <w:rsid w:val="000C39EA"/>
    <w:rsid w:val="000C442F"/>
    <w:rsid w:val="000C7828"/>
    <w:rsid w:val="000D47F8"/>
    <w:rsid w:val="000D56A9"/>
    <w:rsid w:val="000E367F"/>
    <w:rsid w:val="000E4548"/>
    <w:rsid w:val="000F04B3"/>
    <w:rsid w:val="000F46C5"/>
    <w:rsid w:val="000F5282"/>
    <w:rsid w:val="00100B21"/>
    <w:rsid w:val="001258F8"/>
    <w:rsid w:val="0013322C"/>
    <w:rsid w:val="0013698A"/>
    <w:rsid w:val="00142EA0"/>
    <w:rsid w:val="00147A73"/>
    <w:rsid w:val="00163C35"/>
    <w:rsid w:val="0016784E"/>
    <w:rsid w:val="001777AD"/>
    <w:rsid w:val="00191DBA"/>
    <w:rsid w:val="001940DE"/>
    <w:rsid w:val="0019410D"/>
    <w:rsid w:val="001955CE"/>
    <w:rsid w:val="00196A02"/>
    <w:rsid w:val="001A1319"/>
    <w:rsid w:val="001A2F82"/>
    <w:rsid w:val="001A6A2F"/>
    <w:rsid w:val="001B3E6B"/>
    <w:rsid w:val="001B64F2"/>
    <w:rsid w:val="001C319B"/>
    <w:rsid w:val="001C5F05"/>
    <w:rsid w:val="001E0E43"/>
    <w:rsid w:val="001E1D94"/>
    <w:rsid w:val="001F256F"/>
    <w:rsid w:val="001F43E8"/>
    <w:rsid w:val="00205D91"/>
    <w:rsid w:val="002116EE"/>
    <w:rsid w:val="002132D3"/>
    <w:rsid w:val="002168AC"/>
    <w:rsid w:val="0024008E"/>
    <w:rsid w:val="002444C8"/>
    <w:rsid w:val="00257830"/>
    <w:rsid w:val="002627C1"/>
    <w:rsid w:val="00275CCA"/>
    <w:rsid w:val="00281D44"/>
    <w:rsid w:val="002821D7"/>
    <w:rsid w:val="00283B61"/>
    <w:rsid w:val="00285152"/>
    <w:rsid w:val="00290C3C"/>
    <w:rsid w:val="002A05E1"/>
    <w:rsid w:val="002B0DAC"/>
    <w:rsid w:val="002C0ECA"/>
    <w:rsid w:val="002C2EB7"/>
    <w:rsid w:val="002C40D4"/>
    <w:rsid w:val="002C7C67"/>
    <w:rsid w:val="002D1220"/>
    <w:rsid w:val="002D33D2"/>
    <w:rsid w:val="002D4B8C"/>
    <w:rsid w:val="002E0BF1"/>
    <w:rsid w:val="002F3F6F"/>
    <w:rsid w:val="002F5DE1"/>
    <w:rsid w:val="002F62AA"/>
    <w:rsid w:val="002F6477"/>
    <w:rsid w:val="0030222C"/>
    <w:rsid w:val="003043E6"/>
    <w:rsid w:val="00310F05"/>
    <w:rsid w:val="00314230"/>
    <w:rsid w:val="003153E5"/>
    <w:rsid w:val="0031642E"/>
    <w:rsid w:val="00317DF3"/>
    <w:rsid w:val="00335A20"/>
    <w:rsid w:val="00335A2C"/>
    <w:rsid w:val="00370C68"/>
    <w:rsid w:val="00371C00"/>
    <w:rsid w:val="003805F3"/>
    <w:rsid w:val="00391027"/>
    <w:rsid w:val="00393F6E"/>
    <w:rsid w:val="003D1680"/>
    <w:rsid w:val="003D361A"/>
    <w:rsid w:val="003D5679"/>
    <w:rsid w:val="003D7C2A"/>
    <w:rsid w:val="003E4051"/>
    <w:rsid w:val="003F1E9C"/>
    <w:rsid w:val="003F5F75"/>
    <w:rsid w:val="003F64A4"/>
    <w:rsid w:val="004025FF"/>
    <w:rsid w:val="004125B5"/>
    <w:rsid w:val="00412813"/>
    <w:rsid w:val="00413CAA"/>
    <w:rsid w:val="00415279"/>
    <w:rsid w:val="004234CA"/>
    <w:rsid w:val="0043227F"/>
    <w:rsid w:val="00440648"/>
    <w:rsid w:val="00447B65"/>
    <w:rsid w:val="004506A1"/>
    <w:rsid w:val="0045300B"/>
    <w:rsid w:val="004558F9"/>
    <w:rsid w:val="00456B05"/>
    <w:rsid w:val="00471B1C"/>
    <w:rsid w:val="004746F0"/>
    <w:rsid w:val="00475056"/>
    <w:rsid w:val="00475A4E"/>
    <w:rsid w:val="00483519"/>
    <w:rsid w:val="004859AA"/>
    <w:rsid w:val="00491D85"/>
    <w:rsid w:val="00495B76"/>
    <w:rsid w:val="00495FD6"/>
    <w:rsid w:val="004A0CA4"/>
    <w:rsid w:val="004A1182"/>
    <w:rsid w:val="004A6D9C"/>
    <w:rsid w:val="004B088B"/>
    <w:rsid w:val="004B1CE2"/>
    <w:rsid w:val="004E3472"/>
    <w:rsid w:val="004E63A3"/>
    <w:rsid w:val="004F2F59"/>
    <w:rsid w:val="004F75B3"/>
    <w:rsid w:val="00502759"/>
    <w:rsid w:val="00526767"/>
    <w:rsid w:val="00532471"/>
    <w:rsid w:val="00541E17"/>
    <w:rsid w:val="005464AE"/>
    <w:rsid w:val="0055162A"/>
    <w:rsid w:val="00561A79"/>
    <w:rsid w:val="0057012A"/>
    <w:rsid w:val="005738D7"/>
    <w:rsid w:val="0057472C"/>
    <w:rsid w:val="00583A90"/>
    <w:rsid w:val="00583EB9"/>
    <w:rsid w:val="005911D6"/>
    <w:rsid w:val="00592135"/>
    <w:rsid w:val="005A7908"/>
    <w:rsid w:val="005B3B3F"/>
    <w:rsid w:val="005B3E58"/>
    <w:rsid w:val="005C258B"/>
    <w:rsid w:val="005C4C84"/>
    <w:rsid w:val="005C5625"/>
    <w:rsid w:val="005D3617"/>
    <w:rsid w:val="005D77E3"/>
    <w:rsid w:val="005E17E6"/>
    <w:rsid w:val="005E68DD"/>
    <w:rsid w:val="005F5671"/>
    <w:rsid w:val="00604D9F"/>
    <w:rsid w:val="00616E4D"/>
    <w:rsid w:val="00626DB7"/>
    <w:rsid w:val="0062754F"/>
    <w:rsid w:val="00635C83"/>
    <w:rsid w:val="00637657"/>
    <w:rsid w:val="006468EF"/>
    <w:rsid w:val="00656DF0"/>
    <w:rsid w:val="00657672"/>
    <w:rsid w:val="006606D6"/>
    <w:rsid w:val="006802B6"/>
    <w:rsid w:val="00683D2E"/>
    <w:rsid w:val="006A0469"/>
    <w:rsid w:val="006A20C2"/>
    <w:rsid w:val="006B34FE"/>
    <w:rsid w:val="006B6F0E"/>
    <w:rsid w:val="006B77AD"/>
    <w:rsid w:val="006C1750"/>
    <w:rsid w:val="006D1253"/>
    <w:rsid w:val="006E07A7"/>
    <w:rsid w:val="006E246F"/>
    <w:rsid w:val="006E4ACE"/>
    <w:rsid w:val="006E641E"/>
    <w:rsid w:val="006E7776"/>
    <w:rsid w:val="006F774D"/>
    <w:rsid w:val="0071186D"/>
    <w:rsid w:val="00722E57"/>
    <w:rsid w:val="00726EE3"/>
    <w:rsid w:val="0073314C"/>
    <w:rsid w:val="00750BAC"/>
    <w:rsid w:val="0075737A"/>
    <w:rsid w:val="007651FF"/>
    <w:rsid w:val="00770BE7"/>
    <w:rsid w:val="00777E75"/>
    <w:rsid w:val="0078137E"/>
    <w:rsid w:val="00793839"/>
    <w:rsid w:val="007B453F"/>
    <w:rsid w:val="007C0AC3"/>
    <w:rsid w:val="007C3424"/>
    <w:rsid w:val="007D141F"/>
    <w:rsid w:val="007D25D3"/>
    <w:rsid w:val="007F054D"/>
    <w:rsid w:val="00804151"/>
    <w:rsid w:val="00805274"/>
    <w:rsid w:val="00813601"/>
    <w:rsid w:val="00815752"/>
    <w:rsid w:val="008158D9"/>
    <w:rsid w:val="008174B9"/>
    <w:rsid w:val="008224E0"/>
    <w:rsid w:val="00866E4E"/>
    <w:rsid w:val="008753ED"/>
    <w:rsid w:val="00884E3F"/>
    <w:rsid w:val="00887C80"/>
    <w:rsid w:val="008962D9"/>
    <w:rsid w:val="008C4AA5"/>
    <w:rsid w:val="008D1E41"/>
    <w:rsid w:val="008D25DB"/>
    <w:rsid w:val="008E1C0F"/>
    <w:rsid w:val="008F6C0C"/>
    <w:rsid w:val="008F79FB"/>
    <w:rsid w:val="00906877"/>
    <w:rsid w:val="0092330A"/>
    <w:rsid w:val="009307A2"/>
    <w:rsid w:val="00942422"/>
    <w:rsid w:val="009427B2"/>
    <w:rsid w:val="00945D7B"/>
    <w:rsid w:val="00947FCA"/>
    <w:rsid w:val="00953A0F"/>
    <w:rsid w:val="00962C78"/>
    <w:rsid w:val="00963289"/>
    <w:rsid w:val="00973B33"/>
    <w:rsid w:val="009771A8"/>
    <w:rsid w:val="00991208"/>
    <w:rsid w:val="009A19BC"/>
    <w:rsid w:val="009A1EB9"/>
    <w:rsid w:val="009B0A44"/>
    <w:rsid w:val="009B47B3"/>
    <w:rsid w:val="009C6EED"/>
    <w:rsid w:val="009D5885"/>
    <w:rsid w:val="009E031C"/>
    <w:rsid w:val="009E3075"/>
    <w:rsid w:val="009E44E0"/>
    <w:rsid w:val="009F042A"/>
    <w:rsid w:val="009F3175"/>
    <w:rsid w:val="009F7EF3"/>
    <w:rsid w:val="00A00392"/>
    <w:rsid w:val="00A035A7"/>
    <w:rsid w:val="00A07ED7"/>
    <w:rsid w:val="00A10F23"/>
    <w:rsid w:val="00A16B7C"/>
    <w:rsid w:val="00A2175D"/>
    <w:rsid w:val="00A327C8"/>
    <w:rsid w:val="00A36CAE"/>
    <w:rsid w:val="00A37206"/>
    <w:rsid w:val="00A526B8"/>
    <w:rsid w:val="00A60FE5"/>
    <w:rsid w:val="00A6209A"/>
    <w:rsid w:val="00A63D0D"/>
    <w:rsid w:val="00A64738"/>
    <w:rsid w:val="00A65D2E"/>
    <w:rsid w:val="00A80A36"/>
    <w:rsid w:val="00A84196"/>
    <w:rsid w:val="00A91E2E"/>
    <w:rsid w:val="00A94A80"/>
    <w:rsid w:val="00AA1E80"/>
    <w:rsid w:val="00AA2EBD"/>
    <w:rsid w:val="00AD36D2"/>
    <w:rsid w:val="00AE050A"/>
    <w:rsid w:val="00AE1504"/>
    <w:rsid w:val="00AE3DCC"/>
    <w:rsid w:val="00AE7FD3"/>
    <w:rsid w:val="00AF736C"/>
    <w:rsid w:val="00B0115E"/>
    <w:rsid w:val="00B02BDA"/>
    <w:rsid w:val="00B079F9"/>
    <w:rsid w:val="00B2745A"/>
    <w:rsid w:val="00B34387"/>
    <w:rsid w:val="00B40C67"/>
    <w:rsid w:val="00B4261C"/>
    <w:rsid w:val="00B45153"/>
    <w:rsid w:val="00B75670"/>
    <w:rsid w:val="00B828C8"/>
    <w:rsid w:val="00B8716E"/>
    <w:rsid w:val="00B9190E"/>
    <w:rsid w:val="00B937CA"/>
    <w:rsid w:val="00B94FE5"/>
    <w:rsid w:val="00BA0278"/>
    <w:rsid w:val="00BA072E"/>
    <w:rsid w:val="00BD146C"/>
    <w:rsid w:val="00BD1654"/>
    <w:rsid w:val="00BD215F"/>
    <w:rsid w:val="00BE156B"/>
    <w:rsid w:val="00BF1658"/>
    <w:rsid w:val="00C0455E"/>
    <w:rsid w:val="00C14817"/>
    <w:rsid w:val="00C14FB5"/>
    <w:rsid w:val="00C1536A"/>
    <w:rsid w:val="00C164E7"/>
    <w:rsid w:val="00C27B29"/>
    <w:rsid w:val="00C3305D"/>
    <w:rsid w:val="00C3596B"/>
    <w:rsid w:val="00C36B66"/>
    <w:rsid w:val="00C4069B"/>
    <w:rsid w:val="00C4662E"/>
    <w:rsid w:val="00C46F93"/>
    <w:rsid w:val="00C4741C"/>
    <w:rsid w:val="00C55569"/>
    <w:rsid w:val="00C64CF9"/>
    <w:rsid w:val="00C65D75"/>
    <w:rsid w:val="00C755EE"/>
    <w:rsid w:val="00C80617"/>
    <w:rsid w:val="00CA43CC"/>
    <w:rsid w:val="00CB06E9"/>
    <w:rsid w:val="00CC2155"/>
    <w:rsid w:val="00CD38A0"/>
    <w:rsid w:val="00CF2D0D"/>
    <w:rsid w:val="00D0129F"/>
    <w:rsid w:val="00D11C2F"/>
    <w:rsid w:val="00D14018"/>
    <w:rsid w:val="00D140A4"/>
    <w:rsid w:val="00D164F7"/>
    <w:rsid w:val="00D20F2C"/>
    <w:rsid w:val="00D22412"/>
    <w:rsid w:val="00D23D3A"/>
    <w:rsid w:val="00D366E5"/>
    <w:rsid w:val="00D649F6"/>
    <w:rsid w:val="00D71074"/>
    <w:rsid w:val="00D74611"/>
    <w:rsid w:val="00D747F1"/>
    <w:rsid w:val="00D8747E"/>
    <w:rsid w:val="00DA5938"/>
    <w:rsid w:val="00DC4E9E"/>
    <w:rsid w:val="00DE14C3"/>
    <w:rsid w:val="00DE3443"/>
    <w:rsid w:val="00DE4047"/>
    <w:rsid w:val="00DE5428"/>
    <w:rsid w:val="00DF1940"/>
    <w:rsid w:val="00E07A6F"/>
    <w:rsid w:val="00E12E77"/>
    <w:rsid w:val="00E143CE"/>
    <w:rsid w:val="00E34DF8"/>
    <w:rsid w:val="00E37BA1"/>
    <w:rsid w:val="00E50DFE"/>
    <w:rsid w:val="00E548CE"/>
    <w:rsid w:val="00E63FE0"/>
    <w:rsid w:val="00E65546"/>
    <w:rsid w:val="00E71E51"/>
    <w:rsid w:val="00E75BF9"/>
    <w:rsid w:val="00E77162"/>
    <w:rsid w:val="00E777B9"/>
    <w:rsid w:val="00E82FCD"/>
    <w:rsid w:val="00E8603A"/>
    <w:rsid w:val="00E951AA"/>
    <w:rsid w:val="00EA06B1"/>
    <w:rsid w:val="00EA1038"/>
    <w:rsid w:val="00EB2853"/>
    <w:rsid w:val="00EB3CC1"/>
    <w:rsid w:val="00EB424F"/>
    <w:rsid w:val="00EC238B"/>
    <w:rsid w:val="00EC51CF"/>
    <w:rsid w:val="00ED2F32"/>
    <w:rsid w:val="00ED6F92"/>
    <w:rsid w:val="00EE1B74"/>
    <w:rsid w:val="00EE71AC"/>
    <w:rsid w:val="00EF0F30"/>
    <w:rsid w:val="00EF2C99"/>
    <w:rsid w:val="00EF4035"/>
    <w:rsid w:val="00EF7291"/>
    <w:rsid w:val="00F0379B"/>
    <w:rsid w:val="00F17F77"/>
    <w:rsid w:val="00F21C02"/>
    <w:rsid w:val="00F26EC4"/>
    <w:rsid w:val="00F30CE7"/>
    <w:rsid w:val="00F3300A"/>
    <w:rsid w:val="00F36E8D"/>
    <w:rsid w:val="00F51BDD"/>
    <w:rsid w:val="00F73729"/>
    <w:rsid w:val="00F77211"/>
    <w:rsid w:val="00F83CE0"/>
    <w:rsid w:val="00F84279"/>
    <w:rsid w:val="00FA6170"/>
    <w:rsid w:val="00FB1897"/>
    <w:rsid w:val="00FD38C9"/>
    <w:rsid w:val="00FE24DD"/>
    <w:rsid w:val="00FE7C9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A6170"/>
    <w:pPr>
      <w:keepNext/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5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464AE"/>
  </w:style>
  <w:style w:type="paragraph" w:styleId="Pieddepage">
    <w:name w:val="footer"/>
    <w:basedOn w:val="Normal"/>
    <w:link w:val="PieddepageCar"/>
    <w:unhideWhenUsed/>
    <w:rsid w:val="005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464AE"/>
  </w:style>
  <w:style w:type="paragraph" w:styleId="Corpsdetexte">
    <w:name w:val="Body Text"/>
    <w:basedOn w:val="Normal"/>
    <w:link w:val="CorpsdetexteCar"/>
    <w:unhideWhenUsed/>
    <w:rsid w:val="009771A8"/>
    <w:pPr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i/>
      <w:iCs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9771A8"/>
    <w:rPr>
      <w:rFonts w:ascii="Verdana" w:eastAsia="Times New Roman" w:hAnsi="Verdana" w:cs="Times New Roman"/>
      <w:i/>
      <w:iCs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428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A6170"/>
    <w:rPr>
      <w:rFonts w:ascii="Verdana" w:eastAsia="Times New Roman" w:hAnsi="Verdana" w:cs="Times New Roman"/>
      <w:b/>
      <w:bCs/>
      <w:sz w:val="24"/>
      <w:szCs w:val="20"/>
      <w:u w:val="single"/>
      <w:lang w:eastAsia="fr-FR"/>
    </w:rPr>
  </w:style>
  <w:style w:type="character" w:styleId="Numrodepage">
    <w:name w:val="page number"/>
    <w:basedOn w:val="Policepardfaut"/>
    <w:semiHidden/>
    <w:unhideWhenUsed/>
    <w:rsid w:val="002821D7"/>
  </w:style>
  <w:style w:type="character" w:styleId="Lienhypertexte">
    <w:name w:val="Hyperlink"/>
    <w:basedOn w:val="Policepardfaut"/>
    <w:uiPriority w:val="99"/>
    <w:unhideWhenUsed/>
    <w:rsid w:val="00C1536A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EE71AC"/>
    <w:pPr>
      <w:numPr>
        <w:numId w:val="13"/>
      </w:numPr>
      <w:contextualSpacing/>
    </w:pPr>
  </w:style>
  <w:style w:type="character" w:styleId="Accentuation">
    <w:name w:val="Emphasis"/>
    <w:basedOn w:val="Policepardfaut"/>
    <w:uiPriority w:val="20"/>
    <w:qFormat/>
    <w:rsid w:val="001B3E6B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6802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02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02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02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02B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128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860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A6170"/>
    <w:pPr>
      <w:keepNext/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5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464AE"/>
  </w:style>
  <w:style w:type="paragraph" w:styleId="Pieddepage">
    <w:name w:val="footer"/>
    <w:basedOn w:val="Normal"/>
    <w:link w:val="PieddepageCar"/>
    <w:unhideWhenUsed/>
    <w:rsid w:val="005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464AE"/>
  </w:style>
  <w:style w:type="paragraph" w:styleId="Corpsdetexte">
    <w:name w:val="Body Text"/>
    <w:basedOn w:val="Normal"/>
    <w:link w:val="CorpsdetexteCar"/>
    <w:unhideWhenUsed/>
    <w:rsid w:val="009771A8"/>
    <w:pPr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i/>
      <w:iCs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9771A8"/>
    <w:rPr>
      <w:rFonts w:ascii="Verdana" w:eastAsia="Times New Roman" w:hAnsi="Verdana" w:cs="Times New Roman"/>
      <w:i/>
      <w:iCs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428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A6170"/>
    <w:rPr>
      <w:rFonts w:ascii="Verdana" w:eastAsia="Times New Roman" w:hAnsi="Verdana" w:cs="Times New Roman"/>
      <w:b/>
      <w:bCs/>
      <w:sz w:val="24"/>
      <w:szCs w:val="20"/>
      <w:u w:val="single"/>
      <w:lang w:eastAsia="fr-FR"/>
    </w:rPr>
  </w:style>
  <w:style w:type="character" w:styleId="Numrodepage">
    <w:name w:val="page number"/>
    <w:basedOn w:val="Policepardfaut"/>
    <w:semiHidden/>
    <w:unhideWhenUsed/>
    <w:rsid w:val="002821D7"/>
  </w:style>
  <w:style w:type="character" w:styleId="Lienhypertexte">
    <w:name w:val="Hyperlink"/>
    <w:basedOn w:val="Policepardfaut"/>
    <w:uiPriority w:val="99"/>
    <w:unhideWhenUsed/>
    <w:rsid w:val="00C1536A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EE71AC"/>
    <w:pPr>
      <w:numPr>
        <w:numId w:val="13"/>
      </w:numPr>
      <w:contextualSpacing/>
    </w:pPr>
  </w:style>
  <w:style w:type="character" w:styleId="Accentuation">
    <w:name w:val="Emphasis"/>
    <w:basedOn w:val="Policepardfaut"/>
    <w:uiPriority w:val="20"/>
    <w:qFormat/>
    <w:rsid w:val="001B3E6B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6802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02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02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02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02B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128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86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51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Article.do?idArticle=LEGIARTI000032411475&amp;cidTexte=LEGITEXT000006072665&amp;dateTexte=20191216&amp;oldAction=rechCodeArticle&amp;fastReqId=1340169746&amp;nbResultRech=1" TargetMode="External"/><Relationship Id="rId18" Type="http://schemas.openxmlformats.org/officeDocument/2006/relationships/hyperlink" Target="https://www.legifrance.gouv.fr/jo_pdf.do?id=JORFTEXT00002505344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legifrance.gouv.fr/jo_pdf.do?id=JORFTEXT0000351874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?idArticle=LEGIARTI000031931716&amp;cidTexte=LEGITEXT000006072665&amp;dateTexte=20191216&amp;oldAction=rechCodeArticle&amp;fastReqId=90481396&amp;nbResultRech=1" TargetMode="External"/><Relationship Id="rId17" Type="http://schemas.openxmlformats.org/officeDocument/2006/relationships/hyperlink" Target="https://www.legifrance.gouv.fr/affichCodeArticle.do?idArticle=LEGIARTI000025851320&amp;cidTexte=LEGITEXT000006072665&amp;dateTexte=20191216&amp;oldAction=rechCodeArticle&amp;fastReqId=1722233196&amp;nbResultRech=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Article.do?idArticle=LEGIARTI000033777601&amp;cidTexte=LEGITEXT000006072665&amp;dateTexte=20191216&amp;oldAction=rechCodeArticle&amp;fastReqId=1244373396&amp;nbResultRech=1" TargetMode="External"/><Relationship Id="rId20" Type="http://schemas.openxmlformats.org/officeDocument/2006/relationships/hyperlink" Target="https://www.legifrance.gouv.fr/jo_pdf.do?id=JORFTEXT00003433060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Article.do?idArticle=LEGIARTI000033897311&amp;cidTexte=LEGITEXT000006072665&amp;dateTexte=20191216&amp;oldAction=rechCodeArticle&amp;fastReqId=1903497486&amp;nbResultRech=1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?idArticle=LEGIARTI000033777603&amp;cidTexte=LEGITEXT000006072665&amp;dateTexte=20191216&amp;oldAction=rechCodeArticle&amp;fastReqId=598103623&amp;nbResultRech=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legifrance.gouv.fr/affichCodeArticle.do?idArticle=LEGIARTI000032411486&amp;cidTexte=LEGITEXT000006072665&amp;dateTexte=20191216&amp;oldAction=rechCodeArticle&amp;fastReqId=629983294&amp;nbResultRech=1" TargetMode="External"/><Relationship Id="rId19" Type="http://schemas.openxmlformats.org/officeDocument/2006/relationships/hyperlink" Target="https://www.legifrance.gouv.fr/jo_pdf.do?id=JORFTEXT0000263350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Article.do?idArticle=LEGIARTI000025071406&amp;cidTexte=LEGITEXT000006072665&amp;dateTexte=20191216&amp;oldAction=rechCodeArticle&amp;fastReqId=834647989&amp;nbResultRech=1" TargetMode="External"/><Relationship Id="rId14" Type="http://schemas.openxmlformats.org/officeDocument/2006/relationships/hyperlink" Target="https://www.legifrance.gouv.fr/affichCodeArticle.do?idArticle=LEGIARTI000032695240&amp;cidTexte=LEGITEXT000006072665&amp;dateTexte=20191216&amp;oldAction=rechCodeArticle&amp;fastReqId=1969262139&amp;nbResultRech=1" TargetMode="External"/><Relationship Id="rId22" Type="http://schemas.openxmlformats.org/officeDocument/2006/relationships/hyperlink" Target="../../Campagne%202017%2018/procedure/arr&#234;t&#233;%202018-698%20DPI%20instances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B460-27FF-4B48-B2D7-4EFD8455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agfraisse</dc:creator>
  <cp:lastModifiedBy>BATTESTI, Marie-Pierre</cp:lastModifiedBy>
  <cp:revision>5</cp:revision>
  <cp:lastPrinted>2019-12-16T08:17:00Z</cp:lastPrinted>
  <dcterms:created xsi:type="dcterms:W3CDTF">2020-01-13T09:04:00Z</dcterms:created>
  <dcterms:modified xsi:type="dcterms:W3CDTF">2020-02-27T12:43:00Z</dcterms:modified>
</cp:coreProperties>
</file>