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97" w:rsidRPr="002F5597" w:rsidRDefault="002F5597" w:rsidP="002F5597">
      <w:pPr>
        <w:keepNext/>
        <w:keepLines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before="480"/>
        <w:ind w:left="360"/>
        <w:jc w:val="center"/>
        <w:outlineLvl w:val="0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  <w:t>APPEL A PROJET</w:t>
      </w:r>
    </w:p>
    <w:p w:rsidR="002F5597" w:rsidRPr="002F5597" w:rsidRDefault="002F5597" w:rsidP="002F5597">
      <w:pPr>
        <w:jc w:val="both"/>
        <w:rPr>
          <w:rFonts w:asciiTheme="minorHAnsi" w:hAnsiTheme="minorHAnsi"/>
          <w:sz w:val="22"/>
        </w:rPr>
      </w:pPr>
    </w:p>
    <w:p w:rsidR="002F5597" w:rsidRDefault="002F5597" w:rsidP="002F5597">
      <w:pPr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 xml:space="preserve">L’ambition nationale est de mailler le territoire avec une offre de soins de réhabilitation psychosociale graduée à échéance de 2020. </w:t>
      </w:r>
    </w:p>
    <w:p w:rsidR="00E2423B" w:rsidRPr="002F5597" w:rsidRDefault="00E2423B" w:rsidP="002F5597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Le Projet régional de santé Occitanie </w:t>
      </w:r>
      <w:r w:rsidR="00085BBB">
        <w:rPr>
          <w:rFonts w:asciiTheme="minorHAnsi" w:hAnsiTheme="minorHAnsi"/>
          <w:sz w:val="22"/>
        </w:rPr>
        <w:t>décline cette ambition (</w:t>
      </w:r>
      <w:r>
        <w:rPr>
          <w:rFonts w:asciiTheme="minorHAnsi" w:hAnsiTheme="minorHAnsi"/>
          <w:sz w:val="22"/>
        </w:rPr>
        <w:t xml:space="preserve">PRS 2018-2022) dans le cadre du parcours prioritaire santé mentale </w:t>
      </w:r>
      <w:r w:rsidR="00085BBB">
        <w:rPr>
          <w:rFonts w:asciiTheme="minorHAnsi" w:hAnsiTheme="minorHAnsi"/>
          <w:sz w:val="22"/>
        </w:rPr>
        <w:t xml:space="preserve">qui </w:t>
      </w:r>
      <w:r>
        <w:rPr>
          <w:rFonts w:asciiTheme="minorHAnsi" w:hAnsiTheme="minorHAnsi"/>
          <w:sz w:val="22"/>
        </w:rPr>
        <w:t xml:space="preserve">place la réhabilitation psychosociale </w:t>
      </w:r>
      <w:r w:rsidR="00085BBB">
        <w:rPr>
          <w:rFonts w:asciiTheme="minorHAnsi" w:hAnsiTheme="minorHAnsi"/>
          <w:sz w:val="22"/>
        </w:rPr>
        <w:t xml:space="preserve">au cœur d’un </w:t>
      </w:r>
      <w:r>
        <w:rPr>
          <w:rFonts w:asciiTheme="minorHAnsi" w:hAnsiTheme="minorHAnsi"/>
          <w:sz w:val="22"/>
        </w:rPr>
        <w:t xml:space="preserve">projet structurant. </w:t>
      </w:r>
    </w:p>
    <w:p w:rsidR="002F5597" w:rsidRPr="002F5597" w:rsidRDefault="00085BBB" w:rsidP="002F5597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Cet appel à projet a pour finalité</w:t>
      </w:r>
      <w:r w:rsidR="002F5597" w:rsidRPr="002F5597">
        <w:rPr>
          <w:rFonts w:asciiTheme="minorHAnsi" w:hAnsiTheme="minorHAnsi"/>
          <w:sz w:val="22"/>
        </w:rPr>
        <w:t xml:space="preserve"> de permettre la reconnaissance contractuelle de dispositifs de réhabilitation psycho</w:t>
      </w:r>
      <w:bookmarkStart w:id="0" w:name="_GoBack"/>
      <w:bookmarkEnd w:id="0"/>
      <w:r w:rsidR="002F5597" w:rsidRPr="002F5597">
        <w:rPr>
          <w:rFonts w:asciiTheme="minorHAnsi" w:hAnsiTheme="minorHAnsi"/>
          <w:sz w:val="22"/>
        </w:rPr>
        <w:t xml:space="preserve">sociale. </w:t>
      </w:r>
    </w:p>
    <w:p w:rsidR="002F5597" w:rsidRPr="002F5597" w:rsidRDefault="002F5597" w:rsidP="002F5597">
      <w:pPr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 xml:space="preserve">Il s’adresse aux établissements dont l’activité de réhabilitation psychosociale est déjà mise en œuvre et à ceux qui présenteront des projets déjà structurés mais non effectifs. </w:t>
      </w:r>
    </w:p>
    <w:p w:rsidR="003E37AF" w:rsidRDefault="002F5597" w:rsidP="003E37AF">
      <w:pPr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L’instruction du 16 janvier 2019 prévoit un financement régional de 483 618 euros qui pourra être abondé par des fonds propres de la région Occitanie.</w:t>
      </w:r>
    </w:p>
    <w:p w:rsidR="003E37AF" w:rsidRDefault="003E37AF" w:rsidP="003E37AF">
      <w:pPr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 xml:space="preserve">Un second appel à projet permettra de parfaire le déploiement territorial du dispositif. </w:t>
      </w:r>
    </w:p>
    <w:p w:rsidR="003E37AF" w:rsidRPr="002F5597" w:rsidRDefault="003E37AF" w:rsidP="003E37AF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cadre de l’appel) projet le dispositif de reconnaissance contractuelle est pérenne. </w:t>
      </w:r>
    </w:p>
    <w:p w:rsidR="002F5597" w:rsidRPr="002F5597" w:rsidRDefault="002F5597" w:rsidP="002F5597">
      <w:pPr>
        <w:keepNext/>
        <w:keepLines/>
        <w:spacing w:before="480"/>
        <w:jc w:val="both"/>
        <w:outlineLvl w:val="0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  <w:t>C</w:t>
      </w:r>
      <w:r w:rsidRPr="002F559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  <w:t xml:space="preserve">andidatures </w:t>
      </w:r>
    </w:p>
    <w:p w:rsidR="002F5597" w:rsidRPr="002F5597" w:rsidRDefault="002F5597" w:rsidP="002F5597"/>
    <w:p w:rsidR="002F5597" w:rsidRPr="002F5597" w:rsidRDefault="002F5597" w:rsidP="002F5597">
      <w:pPr>
        <w:numPr>
          <w:ilvl w:val="0"/>
          <w:numId w:val="4"/>
        </w:numPr>
        <w:contextualSpacing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Recevabilité :</w:t>
      </w:r>
    </w:p>
    <w:p w:rsidR="002F5597" w:rsidRDefault="002F5597" w:rsidP="002F5597">
      <w:pPr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 xml:space="preserve">Tout établissement de santé public, privé ou ESPIC autorisé en psychiatrie. </w:t>
      </w:r>
    </w:p>
    <w:p w:rsidR="00421BB1" w:rsidRPr="002F5597" w:rsidRDefault="00421BB1" w:rsidP="002F5597">
      <w:pPr>
        <w:rPr>
          <w:rFonts w:asciiTheme="minorHAnsi" w:hAnsiTheme="minorHAnsi"/>
          <w:sz w:val="22"/>
        </w:rPr>
      </w:pPr>
    </w:p>
    <w:p w:rsidR="002F5597" w:rsidRPr="002F5597" w:rsidRDefault="002F5597" w:rsidP="002F5597">
      <w:pPr>
        <w:numPr>
          <w:ilvl w:val="0"/>
          <w:numId w:val="1"/>
        </w:numPr>
        <w:contextualSpacing/>
      </w:pPr>
      <w:r w:rsidRPr="002F5597">
        <w:rPr>
          <w:rFonts w:asciiTheme="minorHAnsi" w:hAnsiTheme="minorHAnsi"/>
          <w:sz w:val="22"/>
        </w:rPr>
        <w:t>Modalités de dépôt du dossier de candidature</w:t>
      </w:r>
      <w:r>
        <w:rPr>
          <w:rFonts w:asciiTheme="minorHAnsi" w:hAnsiTheme="minorHAnsi"/>
          <w:sz w:val="22"/>
        </w:rPr>
        <w:t> :</w:t>
      </w:r>
    </w:p>
    <w:p w:rsidR="002F5597" w:rsidRPr="002F5597" w:rsidRDefault="002F5597" w:rsidP="002F5597">
      <w:pPr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Le dossier de candidature à la reconnaissance contractuelle, signé par l’établissement porteur doit être adressé par courrier électronique à l’adresse suivante :</w:t>
      </w:r>
    </w:p>
    <w:p w:rsidR="002F5597" w:rsidRPr="002F5597" w:rsidRDefault="00BD51FA" w:rsidP="002F5597">
      <w:pPr>
        <w:jc w:val="both"/>
        <w:rPr>
          <w:rFonts w:asciiTheme="minorHAnsi" w:hAnsiTheme="minorHAnsi"/>
          <w:sz w:val="22"/>
        </w:rPr>
      </w:pPr>
      <w:hyperlink r:id="rId8" w:history="1">
        <w:r w:rsidR="002F5597" w:rsidRPr="002F5597">
          <w:rPr>
            <w:rFonts w:asciiTheme="minorHAnsi" w:hAnsiTheme="minorHAnsi"/>
            <w:color w:val="0000FF"/>
            <w:sz w:val="22"/>
            <w:u w:val="single"/>
          </w:rPr>
          <w:t>ars-oc-dosa-direction@ars.sante.fr</w:t>
        </w:r>
      </w:hyperlink>
    </w:p>
    <w:p w:rsidR="002F5597" w:rsidRDefault="002F5597" w:rsidP="002F5597">
      <w:pPr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L’Agence accusera réception du dossier de candidature reçu par voie de messag</w:t>
      </w:r>
      <w:r w:rsidR="00421BB1">
        <w:rPr>
          <w:rFonts w:asciiTheme="minorHAnsi" w:hAnsiTheme="minorHAnsi"/>
          <w:sz w:val="22"/>
        </w:rPr>
        <w:t>erie. L’appel à projet sera clos</w:t>
      </w:r>
      <w:r w:rsidRPr="002F5597">
        <w:rPr>
          <w:rFonts w:asciiTheme="minorHAnsi" w:hAnsiTheme="minorHAnsi"/>
          <w:sz w:val="22"/>
        </w:rPr>
        <w:t xml:space="preserve"> deux mois après la date de sa publication. </w:t>
      </w:r>
    </w:p>
    <w:p w:rsidR="002F5597" w:rsidRDefault="002F5597" w:rsidP="002F5597">
      <w:pPr>
        <w:jc w:val="both"/>
        <w:rPr>
          <w:rFonts w:asciiTheme="minorHAnsi" w:hAnsiTheme="minorHAnsi"/>
          <w:sz w:val="22"/>
        </w:rPr>
      </w:pPr>
    </w:p>
    <w:p w:rsidR="00421BB1" w:rsidRDefault="00421BB1" w:rsidP="00421BB1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Calendrier : </w:t>
      </w:r>
    </w:p>
    <w:p w:rsidR="001A710B" w:rsidRPr="001A710B" w:rsidRDefault="001A710B" w:rsidP="001A710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Durée de recevabilité des candidatures : 2 mois à compter de la publication de l’appel à projet </w:t>
      </w:r>
    </w:p>
    <w:p w:rsidR="00421BB1" w:rsidRDefault="00421BB1" w:rsidP="00421BB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Délai d’instruction : 1 mois</w:t>
      </w:r>
    </w:p>
    <w:p w:rsidR="00421BB1" w:rsidRPr="00421BB1" w:rsidRDefault="00421BB1" w:rsidP="00421BB1">
      <w:pPr>
        <w:jc w:val="both"/>
        <w:rPr>
          <w:rFonts w:asciiTheme="minorHAnsi" w:hAnsiTheme="minorHAnsi"/>
          <w:sz w:val="22"/>
        </w:rPr>
      </w:pPr>
    </w:p>
    <w:p w:rsidR="002F5597" w:rsidRPr="002F5597" w:rsidRDefault="002F5597" w:rsidP="002F5597">
      <w:pPr>
        <w:numPr>
          <w:ilvl w:val="0"/>
          <w:numId w:val="1"/>
        </w:numPr>
        <w:contextualSpacing/>
        <w:jc w:val="both"/>
        <w:rPr>
          <w:rFonts w:asciiTheme="minorHAnsi" w:hAnsiTheme="minorHAnsi"/>
          <w:b/>
          <w:sz w:val="22"/>
        </w:rPr>
      </w:pPr>
      <w:r w:rsidRPr="002F5597">
        <w:rPr>
          <w:rFonts w:asciiTheme="minorHAnsi" w:hAnsiTheme="minorHAnsi"/>
          <w:b/>
          <w:sz w:val="22"/>
        </w:rPr>
        <w:t>Contenu du dossier de candidature</w:t>
      </w:r>
    </w:p>
    <w:p w:rsidR="002F5597" w:rsidRPr="002F5597" w:rsidRDefault="002F5597" w:rsidP="002F5597">
      <w:pPr>
        <w:ind w:left="720"/>
        <w:contextualSpacing/>
        <w:jc w:val="both"/>
        <w:rPr>
          <w:rFonts w:asciiTheme="minorHAnsi" w:hAnsiTheme="minorHAnsi"/>
          <w:b/>
          <w:sz w:val="22"/>
        </w:rPr>
      </w:pPr>
    </w:p>
    <w:p w:rsidR="002F5597" w:rsidRPr="002F5597" w:rsidRDefault="002F5597" w:rsidP="002F5597">
      <w:pPr>
        <w:ind w:left="720"/>
        <w:contextualSpacing/>
        <w:jc w:val="both"/>
        <w:rPr>
          <w:rFonts w:asciiTheme="minorHAnsi" w:hAnsiTheme="minorHAnsi"/>
          <w:sz w:val="22"/>
          <w:u w:val="single"/>
        </w:rPr>
      </w:pPr>
      <w:r w:rsidRPr="002F5597">
        <w:rPr>
          <w:rFonts w:asciiTheme="minorHAnsi" w:hAnsiTheme="minorHAnsi"/>
          <w:sz w:val="22"/>
          <w:u w:val="single"/>
        </w:rPr>
        <w:t>Le dossier de candidature doit comporter les éléments suivants :</w:t>
      </w:r>
    </w:p>
    <w:p w:rsidR="002F5597" w:rsidRPr="002F5597" w:rsidRDefault="002F5597" w:rsidP="002F5597">
      <w:pPr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 xml:space="preserve">Une présentation générale de l’organisation actuelle de l’offre de soins et de services de la structure comprenant : </w:t>
      </w:r>
    </w:p>
    <w:p w:rsidR="002F5597" w:rsidRPr="002F5597" w:rsidRDefault="002F5597" w:rsidP="002F5597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 xml:space="preserve">Mission générale ainsi que la place de la réhabilitation dans la structure ; </w:t>
      </w:r>
    </w:p>
    <w:p w:rsidR="002F5597" w:rsidRPr="002F5597" w:rsidRDefault="002F5597" w:rsidP="002F5597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Présentation des locaux et des moyens matériels ;</w:t>
      </w:r>
    </w:p>
    <w:p w:rsidR="002F5597" w:rsidRPr="002F5597" w:rsidRDefault="002F5597" w:rsidP="002F5597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Capacité du promoteur à mettre en œuvre le projet ;</w:t>
      </w:r>
    </w:p>
    <w:p w:rsidR="002F5597" w:rsidRDefault="00310A78" w:rsidP="002F5597">
      <w:pPr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Partenariats déjà formalisés avec le </w:t>
      </w:r>
      <w:r w:rsidR="00877BC6">
        <w:rPr>
          <w:rFonts w:asciiTheme="minorHAnsi" w:hAnsiTheme="minorHAnsi"/>
          <w:sz w:val="22"/>
        </w:rPr>
        <w:t xml:space="preserve">secteur </w:t>
      </w:r>
      <w:r>
        <w:rPr>
          <w:rFonts w:asciiTheme="minorHAnsi" w:hAnsiTheme="minorHAnsi"/>
          <w:sz w:val="22"/>
        </w:rPr>
        <w:t xml:space="preserve">médico-social ou </w:t>
      </w:r>
      <w:r w:rsidR="00877BC6">
        <w:rPr>
          <w:rFonts w:asciiTheme="minorHAnsi" w:hAnsiTheme="minorHAnsi"/>
          <w:sz w:val="22"/>
        </w:rPr>
        <w:t xml:space="preserve">avec </w:t>
      </w:r>
      <w:r>
        <w:rPr>
          <w:rFonts w:asciiTheme="minorHAnsi" w:hAnsiTheme="minorHAnsi"/>
          <w:sz w:val="22"/>
        </w:rPr>
        <w:t>d’autres établissements de santé, associatifs</w:t>
      </w:r>
      <w:r w:rsidR="00877BC6">
        <w:rPr>
          <w:rFonts w:asciiTheme="minorHAnsi" w:hAnsiTheme="minorHAnsi"/>
          <w:sz w:val="22"/>
        </w:rPr>
        <w:t xml:space="preserve"> et sociaux. </w:t>
      </w:r>
      <w:r>
        <w:rPr>
          <w:rFonts w:asciiTheme="minorHAnsi" w:hAnsiTheme="minorHAnsi"/>
          <w:sz w:val="22"/>
        </w:rPr>
        <w:t xml:space="preserve"> </w:t>
      </w:r>
    </w:p>
    <w:p w:rsidR="00310A78" w:rsidRPr="00310A78" w:rsidRDefault="00310A78" w:rsidP="00310A78">
      <w:pPr>
        <w:ind w:left="720"/>
        <w:contextualSpacing/>
        <w:jc w:val="both"/>
        <w:rPr>
          <w:rFonts w:asciiTheme="minorHAnsi" w:hAnsiTheme="minorHAnsi"/>
          <w:sz w:val="22"/>
        </w:rPr>
      </w:pPr>
    </w:p>
    <w:p w:rsidR="002F5597" w:rsidRPr="002F5597" w:rsidRDefault="002F5597" w:rsidP="002F5597">
      <w:pPr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u w:val="single"/>
        </w:rPr>
      </w:pPr>
      <w:r w:rsidRPr="002F5597">
        <w:rPr>
          <w:rFonts w:asciiTheme="minorHAnsi" w:hAnsiTheme="minorHAnsi"/>
          <w:sz w:val="22"/>
          <w:u w:val="single"/>
        </w:rPr>
        <w:t xml:space="preserve">Un engagement formel sur la mise en œuvre du projet d’organisation et de fonctionnement </w:t>
      </w:r>
    </w:p>
    <w:p w:rsidR="002F5597" w:rsidRPr="002F5597" w:rsidRDefault="002F5597" w:rsidP="002F5597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lastRenderedPageBreak/>
        <w:t>Une présentation du projet de réhabilitation psychosociale reprenant les critères du cahier des charges ;</w:t>
      </w:r>
    </w:p>
    <w:p w:rsidR="002F5597" w:rsidRPr="002F5597" w:rsidRDefault="002F5597" w:rsidP="002F5597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Les ressources humaines mobilisées ;</w:t>
      </w:r>
    </w:p>
    <w:p w:rsidR="002F5597" w:rsidRPr="002F5597" w:rsidRDefault="002F5597" w:rsidP="002F5597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Plan de formation prévisionnel le cas échéant (formation et logistique);</w:t>
      </w:r>
    </w:p>
    <w:p w:rsidR="002F5597" w:rsidRPr="002F5597" w:rsidRDefault="002F5597" w:rsidP="002F5597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</w:rPr>
      </w:pPr>
      <w:r w:rsidRPr="002F5597">
        <w:rPr>
          <w:rFonts w:asciiTheme="minorHAnsi" w:hAnsiTheme="minorHAnsi"/>
          <w:sz w:val="22"/>
        </w:rPr>
        <w:t>Indicateurs de suivi et évaluation transmis dans un rapport d’activité annuel </w:t>
      </w:r>
    </w:p>
    <w:p w:rsidR="002F5597" w:rsidRPr="002F5597" w:rsidRDefault="002F5597" w:rsidP="002F5597">
      <w:pPr>
        <w:jc w:val="both"/>
        <w:rPr>
          <w:rFonts w:asciiTheme="minorHAnsi" w:hAnsiTheme="minorHAnsi"/>
          <w:sz w:val="22"/>
        </w:rPr>
      </w:pPr>
    </w:p>
    <w:p w:rsidR="00305E2B" w:rsidRDefault="00BD51FA"/>
    <w:sectPr w:rsidR="00305E2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FA" w:rsidRDefault="00BD51FA">
      <w:r>
        <w:separator/>
      </w:r>
    </w:p>
  </w:endnote>
  <w:endnote w:type="continuationSeparator" w:id="0">
    <w:p w:rsidR="00BD51FA" w:rsidRDefault="00BD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683386"/>
      <w:docPartObj>
        <w:docPartGallery w:val="Page Numbers (Bottom of Page)"/>
        <w:docPartUnique/>
      </w:docPartObj>
    </w:sdtPr>
    <w:sdtEndPr/>
    <w:sdtContent>
      <w:p w:rsidR="00FB238E" w:rsidRDefault="002F5597" w:rsidP="00F17D47">
        <w:pPr>
          <w:pStyle w:val="Pieddepage"/>
          <w:jc w:val="right"/>
        </w:pPr>
        <w:r>
          <w:rPr>
            <w:color w:val="92D050"/>
            <w:sz w:val="18"/>
            <w:szCs w:val="18"/>
            <w:lang w:eastAsia="fr-FR"/>
          </w:rPr>
          <w:t>__________________________________________________________________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1319">
          <w:rPr>
            <w:noProof/>
          </w:rPr>
          <w:t>1</w:t>
        </w:r>
        <w:r>
          <w:fldChar w:fldCharType="end"/>
        </w:r>
      </w:p>
    </w:sdtContent>
  </w:sdt>
  <w:p w:rsidR="00F17D47" w:rsidRDefault="002F5597" w:rsidP="00F17D47">
    <w:pPr>
      <w:jc w:val="right"/>
      <w:rPr>
        <w:color w:val="1F497D"/>
        <w:lang w:eastAsia="fr-FR"/>
      </w:rPr>
    </w:pPr>
    <w:r>
      <w:rPr>
        <w:color w:val="1F497D"/>
        <w:lang w:eastAsia="fr-FR"/>
      </w:rPr>
      <w:t>●</w:t>
    </w:r>
    <w:r>
      <w:rPr>
        <w:color w:val="E31F21"/>
        <w:lang w:eastAsia="fr-FR"/>
      </w:rPr>
      <w:t xml:space="preserve">● </w:t>
    </w:r>
    <w:r>
      <w:rPr>
        <w:b/>
        <w:bCs/>
        <w:color w:val="1F497D"/>
        <w:sz w:val="20"/>
        <w:szCs w:val="20"/>
        <w:lang w:eastAsia="fr-FR"/>
      </w:rPr>
      <w:t>Agence Régionale de Santé Occitanie</w:t>
    </w:r>
    <w:r>
      <w:rPr>
        <w:b/>
        <w:bCs/>
        <w:color w:val="1F497D"/>
        <w:sz w:val="18"/>
        <w:szCs w:val="18"/>
        <w:lang w:eastAsia="fr-FR"/>
      </w:rPr>
      <w:br/>
    </w:r>
    <w:r>
      <w:rPr>
        <w:color w:val="1F497D"/>
        <w:sz w:val="15"/>
        <w:szCs w:val="15"/>
        <w:lang w:eastAsia="fr-FR"/>
      </w:rPr>
      <w:t>26-28 Parc club du Millénaire | 1 025, rue Henri Becquerel | CS 30001 | 34067 Montpellier Cedex 2</w:t>
    </w:r>
  </w:p>
  <w:p w:rsidR="00F17D47" w:rsidRDefault="002F5597" w:rsidP="00F17D47">
    <w:pPr>
      <w:jc w:val="right"/>
      <w:rPr>
        <w:color w:val="1F497D"/>
        <w:lang w:eastAsia="fr-FR"/>
      </w:rPr>
    </w:pPr>
    <w:r>
      <w:rPr>
        <w:b/>
        <w:bCs/>
        <w:color w:val="1F497D"/>
        <w:sz w:val="6"/>
        <w:szCs w:val="6"/>
        <w:lang w:eastAsia="fr-FR"/>
      </w:rPr>
      <w:t> </w:t>
    </w:r>
  </w:p>
  <w:p w:rsidR="00F17D47" w:rsidRDefault="00BD51FA" w:rsidP="00F17D47">
    <w:pPr>
      <w:jc w:val="right"/>
      <w:rPr>
        <w:color w:val="1F497D"/>
        <w:lang w:eastAsia="fr-FR"/>
      </w:rPr>
    </w:pPr>
    <w:hyperlink r:id="rId1" w:anchor="_blank" w:history="1">
      <w:r w:rsidR="002F5597">
        <w:rPr>
          <w:rStyle w:val="Lienhypertexte"/>
          <w:b/>
          <w:bCs/>
          <w:color w:val="1F497D"/>
          <w:sz w:val="15"/>
          <w:szCs w:val="15"/>
          <w:lang w:eastAsia="fr-FR"/>
        </w:rPr>
        <w:t>www.occitanie.ars.sante.fr</w:t>
      </w:r>
    </w:hyperlink>
  </w:p>
  <w:p w:rsidR="00FB238E" w:rsidRDefault="00BD51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FA" w:rsidRDefault="00BD51FA">
      <w:r>
        <w:separator/>
      </w:r>
    </w:p>
  </w:footnote>
  <w:footnote w:type="continuationSeparator" w:id="0">
    <w:p w:rsidR="00BD51FA" w:rsidRDefault="00BD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60" w:rsidRDefault="00BD51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60" w:rsidRDefault="002F5597" w:rsidP="00107C39">
    <w:pPr>
      <w:pStyle w:val="En-tte"/>
      <w:tabs>
        <w:tab w:val="clear" w:pos="4536"/>
        <w:tab w:val="clear" w:pos="9072"/>
        <w:tab w:val="left" w:pos="153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60" w:rsidRDefault="00BD51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2DF"/>
    <w:multiLevelType w:val="hybridMultilevel"/>
    <w:tmpl w:val="C6B21BC8"/>
    <w:lvl w:ilvl="0" w:tplc="00000009"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F2758"/>
    <w:multiLevelType w:val="hybridMultilevel"/>
    <w:tmpl w:val="2C0AF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4861"/>
    <w:multiLevelType w:val="hybridMultilevel"/>
    <w:tmpl w:val="2E18A3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6C80"/>
    <w:multiLevelType w:val="hybridMultilevel"/>
    <w:tmpl w:val="741CC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21BFB"/>
    <w:multiLevelType w:val="hybridMultilevel"/>
    <w:tmpl w:val="0F2451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97"/>
    <w:rsid w:val="00001FBA"/>
    <w:rsid w:val="000145ED"/>
    <w:rsid w:val="00085BBB"/>
    <w:rsid w:val="001A710B"/>
    <w:rsid w:val="002F5597"/>
    <w:rsid w:val="00310A78"/>
    <w:rsid w:val="003E37AF"/>
    <w:rsid w:val="00401319"/>
    <w:rsid w:val="00421BB1"/>
    <w:rsid w:val="00500D40"/>
    <w:rsid w:val="005831AA"/>
    <w:rsid w:val="008215D8"/>
    <w:rsid w:val="00877BC6"/>
    <w:rsid w:val="008C4F5B"/>
    <w:rsid w:val="009D30E4"/>
    <w:rsid w:val="00B260EC"/>
    <w:rsid w:val="00BD51FA"/>
    <w:rsid w:val="00C25D10"/>
    <w:rsid w:val="00CF531D"/>
    <w:rsid w:val="00DA583C"/>
    <w:rsid w:val="00E2423B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8"/>
    <w:pPr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59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597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2F55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8"/>
    <w:pPr>
      <w:jc w:val="left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59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5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597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2F55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osa-direction@ars.sant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citanie.ars.sant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AUBLIN, Diane</dc:creator>
  <cp:lastModifiedBy>AUBLIN, Diane</cp:lastModifiedBy>
  <cp:revision>4</cp:revision>
  <dcterms:created xsi:type="dcterms:W3CDTF">2019-06-04T12:14:00Z</dcterms:created>
  <dcterms:modified xsi:type="dcterms:W3CDTF">2019-07-10T07:49:00Z</dcterms:modified>
</cp:coreProperties>
</file>